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7C751" w14:textId="2FE93C0B" w:rsidR="00BE1336" w:rsidRPr="00A4636A" w:rsidRDefault="00D6289D" w:rsidP="000339C6">
      <w:pPr>
        <w:jc w:val="center"/>
        <w:rPr>
          <w:b/>
          <w:bCs/>
          <w:sz w:val="24"/>
          <w:szCs w:val="24"/>
          <w:u w:val="single"/>
        </w:rPr>
      </w:pPr>
      <w:r w:rsidRPr="00A4636A">
        <w:rPr>
          <w:b/>
          <w:bCs/>
          <w:sz w:val="24"/>
          <w:szCs w:val="24"/>
          <w:u w:val="single"/>
        </w:rPr>
        <w:t>5 hours study in</w:t>
      </w:r>
      <w:r w:rsidR="00553B22" w:rsidRPr="00A4636A">
        <w:rPr>
          <w:b/>
          <w:bCs/>
          <w:sz w:val="24"/>
          <w:szCs w:val="24"/>
          <w:u w:val="single"/>
        </w:rPr>
        <w:t xml:space="preserve"> </w:t>
      </w:r>
      <w:r w:rsidR="008949AA" w:rsidRPr="00A4636A">
        <w:rPr>
          <w:b/>
          <w:bCs/>
          <w:sz w:val="24"/>
          <w:szCs w:val="24"/>
          <w:u w:val="single"/>
        </w:rPr>
        <w:t>Vocational</w:t>
      </w:r>
      <w:r w:rsidR="00553B22" w:rsidRPr="00A4636A">
        <w:rPr>
          <w:b/>
          <w:bCs/>
          <w:sz w:val="24"/>
          <w:szCs w:val="24"/>
          <w:u w:val="single"/>
        </w:rPr>
        <w:t xml:space="preserve"> Year 12</w:t>
      </w:r>
    </w:p>
    <w:p w14:paraId="1615736E" w14:textId="724B073C" w:rsidR="00D6289D" w:rsidRDefault="00B26922">
      <w:r>
        <w:t>Research shows that the most successful students (those that make the most progress and get the highest grades) are doing between 20 and 25 hours of independent study per week by the end of Year 13.  That may seem a lot, but it’s something you would build up to over the course of your A Levels.  In Year 12 we’re talking more like 15 hours a week, approximately 5 hours of independent study per A Level subject.</w:t>
      </w:r>
    </w:p>
    <w:p w14:paraId="0C36E057" w14:textId="6FCA185C" w:rsidR="00B26922" w:rsidRDefault="00B26922">
      <w:r>
        <w:t>Your independent study is divided into three types – Consolidation, Reactive and Proactive:</w:t>
      </w:r>
    </w:p>
    <w:p w14:paraId="4056DF6D" w14:textId="18C79DA4" w:rsidR="00B43887" w:rsidRPr="00B43887" w:rsidRDefault="00B43887" w:rsidP="00B43887">
      <w:pPr>
        <w:rPr>
          <w:sz w:val="20"/>
          <w:szCs w:val="20"/>
        </w:rPr>
      </w:pPr>
      <w:r w:rsidRPr="6B2CD3E4">
        <w:rPr>
          <w:b/>
          <w:bCs/>
          <w:sz w:val="20"/>
          <w:szCs w:val="20"/>
        </w:rPr>
        <w:t>Consolidation</w:t>
      </w:r>
      <w:r w:rsidRPr="6B2CD3E4">
        <w:rPr>
          <w:sz w:val="20"/>
          <w:szCs w:val="20"/>
        </w:rPr>
        <w:t xml:space="preserve">: The evening after a </w:t>
      </w:r>
      <w:r w:rsidR="00D84258">
        <w:rPr>
          <w:sz w:val="20"/>
          <w:szCs w:val="20"/>
        </w:rPr>
        <w:t>Vocational</w:t>
      </w:r>
      <w:r w:rsidRPr="6B2CD3E4">
        <w:rPr>
          <w:sz w:val="20"/>
          <w:szCs w:val="20"/>
        </w:rPr>
        <w:t xml:space="preserve"> lesson, re-read your notes or fill in any gaps using the lesson PowerPoint.  You should spend 15 minutes reviewing the lesson content, completing questions and activities.  </w:t>
      </w:r>
    </w:p>
    <w:p w14:paraId="587ECC11" w14:textId="3CF76077" w:rsidR="00B43887" w:rsidRPr="00B43887" w:rsidRDefault="00B43887" w:rsidP="00B43887">
      <w:pPr>
        <w:rPr>
          <w:sz w:val="20"/>
          <w:szCs w:val="20"/>
        </w:rPr>
      </w:pPr>
      <w:r w:rsidRPr="00B43887">
        <w:rPr>
          <w:sz w:val="20"/>
          <w:szCs w:val="20"/>
        </w:rPr>
        <w:t>You can also use the revision guide to cover the same topic in a different way, perhaps making flash cards or creating a mind map</w:t>
      </w:r>
      <w:r w:rsidR="00D84258">
        <w:rPr>
          <w:sz w:val="20"/>
          <w:szCs w:val="20"/>
        </w:rPr>
        <w:t>.</w:t>
      </w:r>
    </w:p>
    <w:p w14:paraId="1B2B49AE" w14:textId="3F2B3BDD" w:rsidR="00B43887" w:rsidRDefault="00B43887" w:rsidP="00B43887">
      <w:pPr>
        <w:rPr>
          <w:sz w:val="20"/>
          <w:szCs w:val="20"/>
        </w:rPr>
      </w:pPr>
      <w:r w:rsidRPr="6B2CD3E4">
        <w:rPr>
          <w:b/>
          <w:bCs/>
          <w:sz w:val="20"/>
          <w:szCs w:val="20"/>
        </w:rPr>
        <w:t>Reactive</w:t>
      </w:r>
      <w:r w:rsidRPr="6B2CD3E4">
        <w:rPr>
          <w:sz w:val="20"/>
          <w:szCs w:val="20"/>
        </w:rPr>
        <w:t>: This is your “home learning”.  This will involve</w:t>
      </w:r>
      <w:r w:rsidR="20DF5CE1" w:rsidRPr="6B2CD3E4">
        <w:rPr>
          <w:sz w:val="20"/>
          <w:szCs w:val="20"/>
        </w:rPr>
        <w:t xml:space="preserve"> working on coursework or </w:t>
      </w:r>
      <w:r w:rsidR="6A3DA232" w:rsidRPr="6B2CD3E4">
        <w:rPr>
          <w:sz w:val="20"/>
          <w:szCs w:val="20"/>
        </w:rPr>
        <w:t>exam questions which have been</w:t>
      </w:r>
      <w:r w:rsidR="7A46F14D" w:rsidRPr="6B2CD3E4">
        <w:rPr>
          <w:sz w:val="20"/>
          <w:szCs w:val="20"/>
        </w:rPr>
        <w:t xml:space="preserve"> highlighted in lessons</w:t>
      </w:r>
      <w:r w:rsidR="414F459C" w:rsidRPr="6B2CD3E4">
        <w:rPr>
          <w:sz w:val="20"/>
          <w:szCs w:val="20"/>
        </w:rPr>
        <w:t>, using exemplar work and check lists to prepare for learning in upcoming lessons.</w:t>
      </w:r>
    </w:p>
    <w:p w14:paraId="1E1F67A5" w14:textId="793C7E6F" w:rsidR="00B43887" w:rsidRPr="000339C6" w:rsidRDefault="00B43887" w:rsidP="00B43887">
      <w:pPr>
        <w:rPr>
          <w:sz w:val="20"/>
          <w:szCs w:val="20"/>
        </w:rPr>
      </w:pPr>
      <w:r w:rsidRPr="000339C6">
        <w:rPr>
          <w:sz w:val="20"/>
          <w:szCs w:val="20"/>
        </w:rPr>
        <w:t>If you complete your reactive work quickly, spend more time on your proactive work</w:t>
      </w:r>
      <w:r w:rsidR="00D84258">
        <w:rPr>
          <w:sz w:val="20"/>
          <w:szCs w:val="20"/>
        </w:rPr>
        <w:t>.</w:t>
      </w:r>
    </w:p>
    <w:p w14:paraId="7BB322E6" w14:textId="1020B0EF" w:rsidR="00B43887" w:rsidRPr="000339C6" w:rsidRDefault="00B43887" w:rsidP="00B43887">
      <w:pPr>
        <w:rPr>
          <w:sz w:val="20"/>
          <w:szCs w:val="20"/>
        </w:rPr>
      </w:pPr>
      <w:r w:rsidRPr="6B2CD3E4">
        <w:rPr>
          <w:b/>
          <w:bCs/>
          <w:sz w:val="20"/>
          <w:szCs w:val="20"/>
        </w:rPr>
        <w:t>Proactive</w:t>
      </w:r>
      <w:r w:rsidRPr="6B2CD3E4">
        <w:rPr>
          <w:sz w:val="20"/>
          <w:szCs w:val="20"/>
        </w:rPr>
        <w:t xml:space="preserve">: This is the section that will broaden and deepen your understanding of the topic.  This might involve you answering exam questions, </w:t>
      </w:r>
      <w:r w:rsidR="427ECBCB" w:rsidRPr="6B2CD3E4">
        <w:rPr>
          <w:sz w:val="20"/>
          <w:szCs w:val="20"/>
        </w:rPr>
        <w:t xml:space="preserve">using mark schemes to develop exam practice, ‘switch up’ technique, </w:t>
      </w:r>
      <w:r w:rsidRPr="6B2CD3E4">
        <w:rPr>
          <w:sz w:val="20"/>
          <w:szCs w:val="20"/>
        </w:rPr>
        <w:t>reading articles</w:t>
      </w:r>
      <w:r w:rsidR="3A1C9AC2" w:rsidRPr="6B2CD3E4">
        <w:rPr>
          <w:sz w:val="20"/>
          <w:szCs w:val="20"/>
        </w:rPr>
        <w:t xml:space="preserve"> and real-life </w:t>
      </w:r>
      <w:r w:rsidR="00D84258">
        <w:rPr>
          <w:sz w:val="20"/>
          <w:szCs w:val="20"/>
        </w:rPr>
        <w:t>scenarios</w:t>
      </w:r>
      <w:r w:rsidR="3A1C9AC2" w:rsidRPr="6B2CD3E4">
        <w:rPr>
          <w:sz w:val="20"/>
          <w:szCs w:val="20"/>
        </w:rPr>
        <w:t xml:space="preserve"> </w:t>
      </w:r>
      <w:r w:rsidRPr="6B2CD3E4">
        <w:rPr>
          <w:sz w:val="20"/>
          <w:szCs w:val="20"/>
        </w:rPr>
        <w:t xml:space="preserve">to help support and </w:t>
      </w:r>
      <w:r w:rsidR="000339C6" w:rsidRPr="6B2CD3E4">
        <w:rPr>
          <w:sz w:val="20"/>
          <w:szCs w:val="20"/>
        </w:rPr>
        <w:t>develop your knowledge and understanding of the topics covered.</w:t>
      </w:r>
    </w:p>
    <w:tbl>
      <w:tblPr>
        <w:tblStyle w:val="TableGrid"/>
        <w:tblW w:w="10578" w:type="dxa"/>
        <w:tblLook w:val="04A0" w:firstRow="1" w:lastRow="0" w:firstColumn="1" w:lastColumn="0" w:noHBand="0" w:noVBand="1"/>
      </w:tblPr>
      <w:tblGrid>
        <w:gridCol w:w="3660"/>
        <w:gridCol w:w="3766"/>
        <w:gridCol w:w="3152"/>
      </w:tblGrid>
      <w:tr w:rsidR="00D6289D" w14:paraId="7254057F" w14:textId="77777777" w:rsidTr="6B2CD3E4">
        <w:tc>
          <w:tcPr>
            <w:tcW w:w="3660" w:type="dxa"/>
          </w:tcPr>
          <w:p w14:paraId="3E7E36C7" w14:textId="222CE3E7" w:rsidR="00D6289D" w:rsidRPr="00CE4955" w:rsidRDefault="00D6289D">
            <w:pPr>
              <w:rPr>
                <w:b/>
                <w:bCs/>
              </w:rPr>
            </w:pPr>
            <w:r w:rsidRPr="00CE4955">
              <w:rPr>
                <w:b/>
                <w:bCs/>
              </w:rPr>
              <w:t>Consolidation (summarise)</w:t>
            </w:r>
          </w:p>
        </w:tc>
        <w:tc>
          <w:tcPr>
            <w:tcW w:w="3766" w:type="dxa"/>
          </w:tcPr>
          <w:p w14:paraId="0B083DD9" w14:textId="73DB375C" w:rsidR="00D6289D" w:rsidRPr="00CE4955" w:rsidRDefault="00D6289D">
            <w:pPr>
              <w:rPr>
                <w:b/>
                <w:bCs/>
              </w:rPr>
            </w:pPr>
            <w:r w:rsidRPr="00CE4955">
              <w:rPr>
                <w:b/>
                <w:bCs/>
              </w:rPr>
              <w:t>Reactive learning (Homework)</w:t>
            </w:r>
          </w:p>
        </w:tc>
        <w:tc>
          <w:tcPr>
            <w:tcW w:w="3152" w:type="dxa"/>
          </w:tcPr>
          <w:p w14:paraId="5639613B" w14:textId="3AEB361D" w:rsidR="00D6289D" w:rsidRPr="00CE4955" w:rsidRDefault="00D6289D">
            <w:pPr>
              <w:rPr>
                <w:b/>
                <w:bCs/>
              </w:rPr>
            </w:pPr>
            <w:r w:rsidRPr="00CE4955">
              <w:rPr>
                <w:b/>
                <w:bCs/>
              </w:rPr>
              <w:t>Proactive learning (revision)</w:t>
            </w:r>
          </w:p>
        </w:tc>
      </w:tr>
      <w:tr w:rsidR="00D6289D" w14:paraId="3E3CCC3C" w14:textId="77777777" w:rsidTr="6B2CD3E4">
        <w:tc>
          <w:tcPr>
            <w:tcW w:w="3660" w:type="dxa"/>
          </w:tcPr>
          <w:p w14:paraId="08372230" w14:textId="4E5BD3F1" w:rsidR="00D6289D" w:rsidRDefault="00D6289D" w:rsidP="00D6289D">
            <w:pPr>
              <w:pStyle w:val="ListParagraph"/>
              <w:numPr>
                <w:ilvl w:val="0"/>
                <w:numId w:val="2"/>
              </w:numPr>
            </w:pPr>
            <w:r>
              <w:t>Re-read your previous lesson notes before the next lesson</w:t>
            </w:r>
            <w:r w:rsidR="46C8E575">
              <w:t>.</w:t>
            </w:r>
          </w:p>
          <w:p w14:paraId="03013C27" w14:textId="2F837818" w:rsidR="5E098B70" w:rsidRDefault="5E098B70" w:rsidP="6B2CD3E4">
            <w:pPr>
              <w:pStyle w:val="ListParagraph"/>
              <w:numPr>
                <w:ilvl w:val="0"/>
                <w:numId w:val="2"/>
              </w:numPr>
            </w:pPr>
            <w:r>
              <w:t xml:space="preserve">Use exemplars, planning sheets, checklists to </w:t>
            </w:r>
            <w:r w:rsidR="23C0B3F3">
              <w:t xml:space="preserve">ensure the criteria is met. </w:t>
            </w:r>
          </w:p>
          <w:p w14:paraId="23B85B96" w14:textId="00DF5106" w:rsidR="00D6289D" w:rsidRDefault="00D6289D" w:rsidP="00D6289D">
            <w:pPr>
              <w:pStyle w:val="ListParagraph"/>
              <w:numPr>
                <w:ilvl w:val="0"/>
                <w:numId w:val="2"/>
              </w:numPr>
            </w:pPr>
            <w:r>
              <w:t xml:space="preserve">After every lesson / topic </w:t>
            </w:r>
            <w:r w:rsidR="65919123">
              <w:t>summarise,</w:t>
            </w:r>
            <w:r>
              <w:t xml:space="preserve"> your notes using:</w:t>
            </w:r>
          </w:p>
          <w:p w14:paraId="4DE2AC4E" w14:textId="3ADA26AC" w:rsidR="2D3AD38D" w:rsidRDefault="2D3AD38D" w:rsidP="6B2CD3E4">
            <w:pPr>
              <w:pStyle w:val="ListParagraph"/>
              <w:numPr>
                <w:ilvl w:val="0"/>
                <w:numId w:val="1"/>
              </w:numPr>
            </w:pPr>
            <w:r>
              <w:t xml:space="preserve">Create </w:t>
            </w:r>
            <w:r w:rsidR="62984745">
              <w:t xml:space="preserve">flash cards to consolidate learning of key vocabulary and buzz </w:t>
            </w:r>
            <w:proofErr w:type="gramStart"/>
            <w:r w:rsidR="62984745">
              <w:t>words</w:t>
            </w:r>
            <w:proofErr w:type="gramEnd"/>
          </w:p>
          <w:p w14:paraId="1CCAD331" w14:textId="2B5D6B55" w:rsidR="2D3AD38D" w:rsidRDefault="2D3AD38D" w:rsidP="6B2CD3E4">
            <w:pPr>
              <w:pStyle w:val="ListParagraph"/>
              <w:numPr>
                <w:ilvl w:val="0"/>
                <w:numId w:val="1"/>
              </w:numPr>
            </w:pPr>
            <w:r>
              <w:t xml:space="preserve">Go back over notes and add </w:t>
            </w:r>
            <w:r w:rsidR="131683A6">
              <w:t xml:space="preserve">definitions of </w:t>
            </w:r>
            <w:r>
              <w:t xml:space="preserve">new key </w:t>
            </w:r>
            <w:proofErr w:type="gramStart"/>
            <w:r>
              <w:t>words</w:t>
            </w:r>
            <w:proofErr w:type="gramEnd"/>
            <w:r>
              <w:t xml:space="preserve"> </w:t>
            </w:r>
          </w:p>
          <w:p w14:paraId="722709A7" w14:textId="198450B6" w:rsidR="00461ADE" w:rsidRDefault="46572BC6" w:rsidP="00461ADE">
            <w:pPr>
              <w:pStyle w:val="ListParagraph"/>
              <w:numPr>
                <w:ilvl w:val="0"/>
                <w:numId w:val="2"/>
              </w:numPr>
            </w:pPr>
            <w:r>
              <w:t xml:space="preserve">Consider case studies – which case studies will appropriately fit with the corresponding </w:t>
            </w:r>
            <w:r w:rsidR="3B5CD800">
              <w:t xml:space="preserve">assignment task </w:t>
            </w:r>
            <w:r>
              <w:t>or exam questions</w:t>
            </w:r>
            <w:r w:rsidR="3AF224FD">
              <w:t>.</w:t>
            </w:r>
            <w:r>
              <w:t xml:space="preserve"> </w:t>
            </w:r>
          </w:p>
          <w:p w14:paraId="5EAA4AAB" w14:textId="23999574" w:rsidR="00461ADE" w:rsidRDefault="46572BC6" w:rsidP="00461ADE">
            <w:pPr>
              <w:pStyle w:val="ListParagraph"/>
              <w:numPr>
                <w:ilvl w:val="0"/>
                <w:numId w:val="2"/>
              </w:numPr>
            </w:pPr>
            <w:r>
              <w:t>Think about command words – how will you concisely approach different questions</w:t>
            </w:r>
            <w:r w:rsidR="5CA2118E">
              <w:t>.</w:t>
            </w:r>
          </w:p>
          <w:p w14:paraId="1C63DD03" w14:textId="130E7EB9" w:rsidR="00D6289D" w:rsidRDefault="00D6289D" w:rsidP="00461ADE">
            <w:pPr>
              <w:pStyle w:val="ListParagraph"/>
              <w:ind w:left="227"/>
            </w:pPr>
          </w:p>
        </w:tc>
        <w:tc>
          <w:tcPr>
            <w:tcW w:w="3766" w:type="dxa"/>
          </w:tcPr>
          <w:p w14:paraId="754EE89C" w14:textId="06469B51" w:rsidR="00D6289D" w:rsidRDefault="00D6289D" w:rsidP="00D6289D">
            <w:pPr>
              <w:pStyle w:val="ListParagraph"/>
              <w:numPr>
                <w:ilvl w:val="0"/>
                <w:numId w:val="3"/>
              </w:numPr>
            </w:pPr>
            <w:r>
              <w:t xml:space="preserve">Each week you should complete </w:t>
            </w:r>
            <w:r w:rsidR="42D05E12">
              <w:t xml:space="preserve">a write up of </w:t>
            </w:r>
            <w:r w:rsidR="5070B890">
              <w:t>your notes for</w:t>
            </w:r>
            <w:r w:rsidR="4B948284">
              <w:t xml:space="preserve"> exam units</w:t>
            </w:r>
            <w:r w:rsidR="008949AA">
              <w:t>.</w:t>
            </w:r>
          </w:p>
          <w:p w14:paraId="62D7D8A8" w14:textId="1B72C14D" w:rsidR="00D6289D" w:rsidRDefault="00D6289D" w:rsidP="00D6289D">
            <w:pPr>
              <w:pStyle w:val="ListParagraph"/>
              <w:numPr>
                <w:ilvl w:val="0"/>
                <w:numId w:val="3"/>
              </w:numPr>
            </w:pPr>
            <w:r>
              <w:t>Complete your homework.</w:t>
            </w:r>
            <w:r w:rsidR="0D0BB87E">
              <w:t xml:space="preserve"> This could be an assignment task or an exam question. Ensure that work is shared in time for the deadline.</w:t>
            </w:r>
          </w:p>
          <w:p w14:paraId="752E7110" w14:textId="597D629D" w:rsidR="713261AE" w:rsidRDefault="713261AE" w:rsidP="6B2CD3E4">
            <w:pPr>
              <w:pStyle w:val="ListParagraph"/>
              <w:numPr>
                <w:ilvl w:val="0"/>
                <w:numId w:val="3"/>
              </w:numPr>
            </w:pPr>
            <w:r>
              <w:t xml:space="preserve">Use exam </w:t>
            </w:r>
            <w:r w:rsidR="6BDC53E8">
              <w:t xml:space="preserve">‘switch up’ technique to develop structuring and refining of exam practice.  </w:t>
            </w:r>
          </w:p>
          <w:p w14:paraId="6CB6BB29" w14:textId="225A49E0" w:rsidR="58543E57" w:rsidRDefault="58543E57" w:rsidP="6B2CD3E4">
            <w:pPr>
              <w:pStyle w:val="ListParagraph"/>
              <w:numPr>
                <w:ilvl w:val="0"/>
                <w:numId w:val="3"/>
              </w:numPr>
            </w:pPr>
            <w:r>
              <w:t xml:space="preserve">Use mark schemes to develop comprehensive use of exam language and vocabulary. </w:t>
            </w:r>
          </w:p>
          <w:p w14:paraId="5FCE1D53" w14:textId="4902B5CE" w:rsidR="00D6289D" w:rsidRDefault="00D6289D" w:rsidP="00D6289D">
            <w:pPr>
              <w:pStyle w:val="ListParagraph"/>
              <w:numPr>
                <w:ilvl w:val="0"/>
                <w:numId w:val="3"/>
              </w:numPr>
            </w:pPr>
            <w:r>
              <w:t>Organise your notes in your folder, you should have your notes, any questions, homework tasks, knowledge organiser / revision page</w:t>
            </w:r>
            <w:r w:rsidR="00540390">
              <w:t>.</w:t>
            </w:r>
          </w:p>
          <w:p w14:paraId="3E2289F1" w14:textId="7810EBE8" w:rsidR="00D6289D" w:rsidRDefault="00D6289D" w:rsidP="6B2CD3E4">
            <w:pPr>
              <w:pStyle w:val="ListParagraph"/>
              <w:ind w:left="227"/>
            </w:pPr>
          </w:p>
        </w:tc>
        <w:tc>
          <w:tcPr>
            <w:tcW w:w="3152" w:type="dxa"/>
          </w:tcPr>
          <w:p w14:paraId="48AE1EEA" w14:textId="48FF3055" w:rsidR="00D6289D" w:rsidRDefault="00D6289D" w:rsidP="00D6289D">
            <w:pPr>
              <w:pStyle w:val="ListParagraph"/>
              <w:numPr>
                <w:ilvl w:val="0"/>
                <w:numId w:val="3"/>
              </w:numPr>
            </w:pPr>
            <w:r>
              <w:t>“Read, cover, write and check” sections of the knowledge organiser / revision page</w:t>
            </w:r>
            <w:r w:rsidR="00540390">
              <w:t>.</w:t>
            </w:r>
          </w:p>
          <w:p w14:paraId="2BAA2C5F" w14:textId="5B05B4FF" w:rsidR="00D6289D" w:rsidRDefault="00D6289D" w:rsidP="00D97AD6">
            <w:pPr>
              <w:pStyle w:val="ListParagraph"/>
              <w:numPr>
                <w:ilvl w:val="0"/>
                <w:numId w:val="3"/>
              </w:numPr>
            </w:pPr>
            <w:r>
              <w:t xml:space="preserve">Read </w:t>
            </w:r>
            <w:r w:rsidR="5B105B46">
              <w:t xml:space="preserve">over your notes and compile </w:t>
            </w:r>
            <w:r w:rsidR="549F785D">
              <w:t>additional</w:t>
            </w:r>
            <w:r w:rsidR="5B105B46">
              <w:t xml:space="preserve"> case studies or examples </w:t>
            </w:r>
            <w:r w:rsidR="549F785D">
              <w:t xml:space="preserve">relevant to the </w:t>
            </w:r>
            <w:r w:rsidR="585E1C0F">
              <w:t>identified teaching area</w:t>
            </w:r>
            <w:r w:rsidR="549F785D">
              <w:t>.</w:t>
            </w:r>
          </w:p>
          <w:p w14:paraId="759691B9" w14:textId="7E7C528F" w:rsidR="00D6289D" w:rsidRDefault="00D6289D" w:rsidP="00D6289D">
            <w:pPr>
              <w:pStyle w:val="ListParagraph"/>
              <w:numPr>
                <w:ilvl w:val="0"/>
                <w:numId w:val="3"/>
              </w:numPr>
            </w:pPr>
            <w:r>
              <w:t xml:space="preserve">Practice writing timed responses to the </w:t>
            </w:r>
            <w:r w:rsidR="06AD94CD">
              <w:t>exam questions</w:t>
            </w:r>
            <w:r w:rsidR="2ABE411B">
              <w:t xml:space="preserve"> or </w:t>
            </w:r>
            <w:r w:rsidR="045419E9">
              <w:t>exam papers.</w:t>
            </w:r>
          </w:p>
          <w:p w14:paraId="6E50D285" w14:textId="00EE175B" w:rsidR="73F0BD78" w:rsidRDefault="73F0BD78" w:rsidP="6B2CD3E4">
            <w:pPr>
              <w:pStyle w:val="ListParagraph"/>
              <w:numPr>
                <w:ilvl w:val="0"/>
                <w:numId w:val="3"/>
              </w:numPr>
            </w:pPr>
            <w:r>
              <w:t>Complete timed mocked exam</w:t>
            </w:r>
            <w:r w:rsidR="00540390">
              <w:t>.</w:t>
            </w:r>
          </w:p>
          <w:p w14:paraId="4E12B1D3" w14:textId="29F96BC8" w:rsidR="00B43887" w:rsidRDefault="29E61F5A" w:rsidP="00D6289D">
            <w:pPr>
              <w:pStyle w:val="ListParagraph"/>
              <w:numPr>
                <w:ilvl w:val="0"/>
                <w:numId w:val="3"/>
              </w:numPr>
            </w:pPr>
            <w:r>
              <w:t>Research to develop understanding of an exam</w:t>
            </w:r>
            <w:r w:rsidR="0AF7C397">
              <w:t xml:space="preserve"> or coursework</w:t>
            </w:r>
            <w:r>
              <w:t xml:space="preserve"> topic</w:t>
            </w:r>
            <w:r w:rsidR="38CC92A2">
              <w:t>.</w:t>
            </w:r>
          </w:p>
        </w:tc>
      </w:tr>
    </w:tbl>
    <w:p w14:paraId="76F8A09B" w14:textId="77777777" w:rsidR="00D6289D" w:rsidRDefault="00D6289D"/>
    <w:p w14:paraId="3F49E7E8" w14:textId="21502D64" w:rsidR="00A4636A" w:rsidRDefault="00A4636A">
      <w:r>
        <w:t xml:space="preserve">*At the start of the course your teachers will share with </w:t>
      </w:r>
      <w:proofErr w:type="gramStart"/>
      <w:r>
        <w:t>you</w:t>
      </w:r>
      <w:proofErr w:type="gramEnd"/>
      <w:r>
        <w:t xml:space="preserve"> key websites and articles for you to read through and support your learning. </w:t>
      </w:r>
    </w:p>
    <w:sectPr w:rsidR="00A4636A" w:rsidSect="00D6289D">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296A4" w14:textId="77777777" w:rsidR="007B3735" w:rsidRDefault="007B3735" w:rsidP="00D6289D">
      <w:pPr>
        <w:spacing w:after="0" w:line="240" w:lineRule="auto"/>
      </w:pPr>
      <w:r>
        <w:separator/>
      </w:r>
    </w:p>
  </w:endnote>
  <w:endnote w:type="continuationSeparator" w:id="0">
    <w:p w14:paraId="66F25BAF" w14:textId="77777777" w:rsidR="007B3735" w:rsidRDefault="007B3735" w:rsidP="00D62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4E8A0" w14:textId="2ED6A1C5" w:rsidR="00D6289D" w:rsidRDefault="00D6289D">
    <w:pPr>
      <w:pStyle w:val="Footer"/>
    </w:pPr>
    <w:r>
      <w:rPr>
        <w:noProof/>
      </w:rPr>
      <mc:AlternateContent>
        <mc:Choice Requires="wps">
          <w:drawing>
            <wp:anchor distT="0" distB="0" distL="0" distR="0" simplePos="0" relativeHeight="251662336" behindDoc="0" locked="0" layoutInCell="1" allowOverlap="1" wp14:anchorId="7B08D4AF" wp14:editId="44F07FA8">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F91649E" w14:textId="67CDDA7C" w:rsidR="00D6289D" w:rsidRPr="00D6289D" w:rsidRDefault="00D6289D" w:rsidP="00D6289D">
                          <w:pPr>
                            <w:spacing w:after="0"/>
                            <w:rPr>
                              <w:rFonts w:ascii="Calibri" w:eastAsia="Calibri" w:hAnsi="Calibri" w:cs="Calibri"/>
                              <w:noProof/>
                              <w:color w:val="000000"/>
                              <w:sz w:val="20"/>
                              <w:szCs w:val="20"/>
                            </w:rPr>
                          </w:pPr>
                          <w:r w:rsidRPr="00D6289D">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B08D4AF"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F91649E" w14:textId="67CDDA7C" w:rsidR="00D6289D" w:rsidRPr="00D6289D" w:rsidRDefault="00D6289D" w:rsidP="00D6289D">
                    <w:pPr>
                      <w:spacing w:after="0"/>
                      <w:rPr>
                        <w:rFonts w:ascii="Calibri" w:eastAsia="Calibri" w:hAnsi="Calibri" w:cs="Calibri"/>
                        <w:noProof/>
                        <w:color w:val="000000"/>
                        <w:sz w:val="20"/>
                        <w:szCs w:val="20"/>
                      </w:rPr>
                    </w:pPr>
                    <w:r w:rsidRPr="00D6289D">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BD736" w14:textId="0F1123D0" w:rsidR="00D6289D" w:rsidRDefault="00D6289D">
    <w:pPr>
      <w:pStyle w:val="Footer"/>
    </w:pPr>
    <w:r>
      <w:rPr>
        <w:noProof/>
      </w:rPr>
      <mc:AlternateContent>
        <mc:Choice Requires="wps">
          <w:drawing>
            <wp:anchor distT="0" distB="0" distL="0" distR="0" simplePos="0" relativeHeight="251663360" behindDoc="0" locked="0" layoutInCell="1" allowOverlap="1" wp14:anchorId="1F979CB6" wp14:editId="18A8FBCD">
              <wp:simplePos x="457200" y="10071100"/>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20DBD8" w14:textId="6C9EB2B3" w:rsidR="00D6289D" w:rsidRPr="00D6289D" w:rsidRDefault="00D6289D" w:rsidP="00D6289D">
                          <w:pPr>
                            <w:spacing w:after="0"/>
                            <w:rPr>
                              <w:rFonts w:ascii="Calibri" w:eastAsia="Calibri" w:hAnsi="Calibri" w:cs="Calibri"/>
                              <w:noProof/>
                              <w:color w:val="000000"/>
                              <w:sz w:val="20"/>
                              <w:szCs w:val="20"/>
                            </w:rPr>
                          </w:pPr>
                          <w:r w:rsidRPr="00D6289D">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F979CB6" id="_x0000_t202" coordsize="21600,21600" o:spt="202" path="m,l,21600r21600,l21600,xe">
              <v:stroke joinstyle="miter"/>
              <v:path gradientshapeok="t" o:connecttype="rect"/>
            </v:shapetype>
            <v:shape id="Text Box 6" o:spid="_x0000_s1029"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2920DBD8" w14:textId="6C9EB2B3" w:rsidR="00D6289D" w:rsidRPr="00D6289D" w:rsidRDefault="00D6289D" w:rsidP="00D6289D">
                    <w:pPr>
                      <w:spacing w:after="0"/>
                      <w:rPr>
                        <w:rFonts w:ascii="Calibri" w:eastAsia="Calibri" w:hAnsi="Calibri" w:cs="Calibri"/>
                        <w:noProof/>
                        <w:color w:val="000000"/>
                        <w:sz w:val="20"/>
                        <w:szCs w:val="20"/>
                      </w:rPr>
                    </w:pPr>
                    <w:r w:rsidRPr="00D6289D">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16173" w14:textId="6394B41B" w:rsidR="00D6289D" w:rsidRDefault="00D6289D">
    <w:pPr>
      <w:pStyle w:val="Footer"/>
    </w:pPr>
    <w:r>
      <w:rPr>
        <w:noProof/>
      </w:rPr>
      <mc:AlternateContent>
        <mc:Choice Requires="wps">
          <w:drawing>
            <wp:anchor distT="0" distB="0" distL="0" distR="0" simplePos="0" relativeHeight="251661312" behindDoc="0" locked="0" layoutInCell="1" allowOverlap="1" wp14:anchorId="5ACE53FD" wp14:editId="708FC751">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0C8E118" w14:textId="6570412A" w:rsidR="00D6289D" w:rsidRPr="00D6289D" w:rsidRDefault="00D6289D" w:rsidP="00D6289D">
                          <w:pPr>
                            <w:spacing w:after="0"/>
                            <w:rPr>
                              <w:rFonts w:ascii="Calibri" w:eastAsia="Calibri" w:hAnsi="Calibri" w:cs="Calibri"/>
                              <w:noProof/>
                              <w:color w:val="000000"/>
                              <w:sz w:val="20"/>
                              <w:szCs w:val="20"/>
                            </w:rPr>
                          </w:pPr>
                          <w:r w:rsidRPr="00D6289D">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ACE53FD"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70C8E118" w14:textId="6570412A" w:rsidR="00D6289D" w:rsidRPr="00D6289D" w:rsidRDefault="00D6289D" w:rsidP="00D6289D">
                    <w:pPr>
                      <w:spacing w:after="0"/>
                      <w:rPr>
                        <w:rFonts w:ascii="Calibri" w:eastAsia="Calibri" w:hAnsi="Calibri" w:cs="Calibri"/>
                        <w:noProof/>
                        <w:color w:val="000000"/>
                        <w:sz w:val="20"/>
                        <w:szCs w:val="20"/>
                      </w:rPr>
                    </w:pPr>
                    <w:r w:rsidRPr="00D6289D">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A031A" w14:textId="77777777" w:rsidR="007B3735" w:rsidRDefault="007B3735" w:rsidP="00D6289D">
      <w:pPr>
        <w:spacing w:after="0" w:line="240" w:lineRule="auto"/>
      </w:pPr>
      <w:r>
        <w:separator/>
      </w:r>
    </w:p>
  </w:footnote>
  <w:footnote w:type="continuationSeparator" w:id="0">
    <w:p w14:paraId="0388124D" w14:textId="77777777" w:rsidR="007B3735" w:rsidRDefault="007B3735" w:rsidP="00D628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6D465" w14:textId="48B37713" w:rsidR="00D6289D" w:rsidRDefault="00D6289D">
    <w:pPr>
      <w:pStyle w:val="Header"/>
    </w:pPr>
    <w:r>
      <w:rPr>
        <w:noProof/>
      </w:rPr>
      <mc:AlternateContent>
        <mc:Choice Requires="wps">
          <w:drawing>
            <wp:anchor distT="0" distB="0" distL="0" distR="0" simplePos="0" relativeHeight="251659264" behindDoc="0" locked="0" layoutInCell="1" allowOverlap="1" wp14:anchorId="27EBFF80" wp14:editId="7B052EA0">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8C5905E" w14:textId="2E403B45" w:rsidR="00D6289D" w:rsidRPr="00D6289D" w:rsidRDefault="00D6289D" w:rsidP="00D6289D">
                          <w:pPr>
                            <w:spacing w:after="0"/>
                            <w:rPr>
                              <w:rFonts w:ascii="Calibri" w:eastAsia="Calibri" w:hAnsi="Calibri" w:cs="Calibri"/>
                              <w:noProof/>
                              <w:color w:val="000000"/>
                              <w:sz w:val="20"/>
                              <w:szCs w:val="20"/>
                            </w:rPr>
                          </w:pPr>
                          <w:r w:rsidRPr="00D6289D">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7EBFF80"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58C5905E" w14:textId="2E403B45" w:rsidR="00D6289D" w:rsidRPr="00D6289D" w:rsidRDefault="00D6289D" w:rsidP="00D6289D">
                    <w:pPr>
                      <w:spacing w:after="0"/>
                      <w:rPr>
                        <w:rFonts w:ascii="Calibri" w:eastAsia="Calibri" w:hAnsi="Calibri" w:cs="Calibri"/>
                        <w:noProof/>
                        <w:color w:val="000000"/>
                        <w:sz w:val="20"/>
                        <w:szCs w:val="20"/>
                      </w:rPr>
                    </w:pPr>
                    <w:r w:rsidRPr="00D6289D">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6B186" w14:textId="2E55732A" w:rsidR="00D6289D" w:rsidRDefault="00D6289D">
    <w:pPr>
      <w:pStyle w:val="Header"/>
    </w:pPr>
    <w:r>
      <w:rPr>
        <w:noProof/>
      </w:rPr>
      <mc:AlternateContent>
        <mc:Choice Requires="wps">
          <w:drawing>
            <wp:anchor distT="0" distB="0" distL="0" distR="0" simplePos="0" relativeHeight="251660288" behindDoc="0" locked="0" layoutInCell="1" allowOverlap="1" wp14:anchorId="1F2FD971" wp14:editId="2219CF60">
              <wp:simplePos x="457200" y="448733"/>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1F15D99" w14:textId="53A0A33A" w:rsidR="00D6289D" w:rsidRPr="00D6289D" w:rsidRDefault="00D6289D" w:rsidP="00D6289D">
                          <w:pPr>
                            <w:spacing w:after="0"/>
                            <w:rPr>
                              <w:rFonts w:ascii="Calibri" w:eastAsia="Calibri" w:hAnsi="Calibri" w:cs="Calibri"/>
                              <w:noProof/>
                              <w:color w:val="000000"/>
                              <w:sz w:val="20"/>
                              <w:szCs w:val="20"/>
                            </w:rPr>
                          </w:pPr>
                          <w:r w:rsidRPr="00D6289D">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F2FD971"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71F15D99" w14:textId="53A0A33A" w:rsidR="00D6289D" w:rsidRPr="00D6289D" w:rsidRDefault="00D6289D" w:rsidP="00D6289D">
                    <w:pPr>
                      <w:spacing w:after="0"/>
                      <w:rPr>
                        <w:rFonts w:ascii="Calibri" w:eastAsia="Calibri" w:hAnsi="Calibri" w:cs="Calibri"/>
                        <w:noProof/>
                        <w:color w:val="000000"/>
                        <w:sz w:val="20"/>
                        <w:szCs w:val="20"/>
                      </w:rPr>
                    </w:pPr>
                    <w:r w:rsidRPr="00D6289D">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5B1FE" w14:textId="06D16218" w:rsidR="00D6289D" w:rsidRDefault="00D6289D">
    <w:pPr>
      <w:pStyle w:val="Header"/>
    </w:pPr>
    <w:r>
      <w:rPr>
        <w:noProof/>
      </w:rPr>
      <mc:AlternateContent>
        <mc:Choice Requires="wps">
          <w:drawing>
            <wp:anchor distT="0" distB="0" distL="0" distR="0" simplePos="0" relativeHeight="251658240" behindDoc="0" locked="0" layoutInCell="1" allowOverlap="1" wp14:anchorId="29ACD603" wp14:editId="6EB86238">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5371EC8" w14:textId="2EA4A3D1" w:rsidR="00D6289D" w:rsidRPr="00D6289D" w:rsidRDefault="00D6289D" w:rsidP="00D6289D">
                          <w:pPr>
                            <w:spacing w:after="0"/>
                            <w:rPr>
                              <w:rFonts w:ascii="Calibri" w:eastAsia="Calibri" w:hAnsi="Calibri" w:cs="Calibri"/>
                              <w:noProof/>
                              <w:color w:val="000000"/>
                              <w:sz w:val="20"/>
                              <w:szCs w:val="20"/>
                            </w:rPr>
                          </w:pPr>
                          <w:r w:rsidRPr="00D6289D">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9ACD603"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05371EC8" w14:textId="2EA4A3D1" w:rsidR="00D6289D" w:rsidRPr="00D6289D" w:rsidRDefault="00D6289D" w:rsidP="00D6289D">
                    <w:pPr>
                      <w:spacing w:after="0"/>
                      <w:rPr>
                        <w:rFonts w:ascii="Calibri" w:eastAsia="Calibri" w:hAnsi="Calibri" w:cs="Calibri"/>
                        <w:noProof/>
                        <w:color w:val="000000"/>
                        <w:sz w:val="20"/>
                        <w:szCs w:val="20"/>
                      </w:rPr>
                    </w:pPr>
                    <w:r w:rsidRPr="00D6289D">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655EA9"/>
    <w:multiLevelType w:val="hybridMultilevel"/>
    <w:tmpl w:val="A454CD0E"/>
    <w:lvl w:ilvl="0" w:tplc="13DC42B6">
      <w:start w:val="1"/>
      <w:numFmt w:val="decimal"/>
      <w:lvlText w:val="%1)"/>
      <w:lvlJc w:val="left"/>
      <w:pPr>
        <w:ind w:left="587" w:hanging="360"/>
      </w:pPr>
    </w:lvl>
    <w:lvl w:ilvl="1" w:tplc="AD68F1A6">
      <w:start w:val="1"/>
      <w:numFmt w:val="lowerLetter"/>
      <w:lvlText w:val="%2."/>
      <w:lvlJc w:val="left"/>
      <w:pPr>
        <w:ind w:left="1307" w:hanging="360"/>
      </w:pPr>
    </w:lvl>
    <w:lvl w:ilvl="2" w:tplc="0970788A">
      <w:start w:val="1"/>
      <w:numFmt w:val="lowerRoman"/>
      <w:lvlText w:val="%3."/>
      <w:lvlJc w:val="right"/>
      <w:pPr>
        <w:ind w:left="2027" w:hanging="180"/>
      </w:pPr>
    </w:lvl>
    <w:lvl w:ilvl="3" w:tplc="A6A6C366">
      <w:start w:val="1"/>
      <w:numFmt w:val="decimal"/>
      <w:lvlText w:val="%4."/>
      <w:lvlJc w:val="left"/>
      <w:pPr>
        <w:ind w:left="2747" w:hanging="360"/>
      </w:pPr>
    </w:lvl>
    <w:lvl w:ilvl="4" w:tplc="B016E24E">
      <w:start w:val="1"/>
      <w:numFmt w:val="lowerLetter"/>
      <w:lvlText w:val="%5."/>
      <w:lvlJc w:val="left"/>
      <w:pPr>
        <w:ind w:left="3467" w:hanging="360"/>
      </w:pPr>
    </w:lvl>
    <w:lvl w:ilvl="5" w:tplc="4F92E5E8">
      <w:start w:val="1"/>
      <w:numFmt w:val="lowerRoman"/>
      <w:lvlText w:val="%6."/>
      <w:lvlJc w:val="right"/>
      <w:pPr>
        <w:ind w:left="4187" w:hanging="180"/>
      </w:pPr>
    </w:lvl>
    <w:lvl w:ilvl="6" w:tplc="78A6097E">
      <w:start w:val="1"/>
      <w:numFmt w:val="decimal"/>
      <w:lvlText w:val="%7."/>
      <w:lvlJc w:val="left"/>
      <w:pPr>
        <w:ind w:left="4907" w:hanging="360"/>
      </w:pPr>
    </w:lvl>
    <w:lvl w:ilvl="7" w:tplc="8A92959E">
      <w:start w:val="1"/>
      <w:numFmt w:val="lowerLetter"/>
      <w:lvlText w:val="%8."/>
      <w:lvlJc w:val="left"/>
      <w:pPr>
        <w:ind w:left="5627" w:hanging="360"/>
      </w:pPr>
    </w:lvl>
    <w:lvl w:ilvl="8" w:tplc="42B69196">
      <w:start w:val="1"/>
      <w:numFmt w:val="lowerRoman"/>
      <w:lvlText w:val="%9."/>
      <w:lvlJc w:val="right"/>
      <w:pPr>
        <w:ind w:left="6347" w:hanging="180"/>
      </w:pPr>
    </w:lvl>
  </w:abstractNum>
  <w:abstractNum w:abstractNumId="1" w15:restartNumberingAfterBreak="0">
    <w:nsid w:val="66243F8C"/>
    <w:multiLevelType w:val="hybridMultilevel"/>
    <w:tmpl w:val="90F0BA74"/>
    <w:lvl w:ilvl="0" w:tplc="F34666EA">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E85022"/>
    <w:multiLevelType w:val="hybridMultilevel"/>
    <w:tmpl w:val="F52C1BCE"/>
    <w:lvl w:ilvl="0" w:tplc="0814218E">
      <w:start w:val="1"/>
      <w:numFmt w:val="bullet"/>
      <w:lvlText w:val=""/>
      <w:lvlJc w:val="left"/>
      <w:pPr>
        <w:ind w:left="227" w:hanging="227"/>
      </w:pPr>
      <w:rPr>
        <w:rFonts w:ascii="Wingdings" w:hAnsi="Wingdings"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 w15:restartNumberingAfterBreak="0">
    <w:nsid w:val="7C4B1A6D"/>
    <w:multiLevelType w:val="hybridMultilevel"/>
    <w:tmpl w:val="EE3E4916"/>
    <w:lvl w:ilvl="0" w:tplc="13D08160">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5D1604"/>
    <w:multiLevelType w:val="hybridMultilevel"/>
    <w:tmpl w:val="413E711C"/>
    <w:lvl w:ilvl="0" w:tplc="13D08160">
      <w:start w:val="1"/>
      <w:numFmt w:val="bullet"/>
      <w:lvlText w:val=""/>
      <w:lvlJc w:val="left"/>
      <w:pPr>
        <w:ind w:left="227" w:hanging="227"/>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60980136">
    <w:abstractNumId w:val="0"/>
  </w:num>
  <w:num w:numId="2" w16cid:durableId="228080836">
    <w:abstractNumId w:val="4"/>
  </w:num>
  <w:num w:numId="3" w16cid:durableId="1339506938">
    <w:abstractNumId w:val="1"/>
  </w:num>
  <w:num w:numId="4" w16cid:durableId="1158376311">
    <w:abstractNumId w:val="3"/>
  </w:num>
  <w:num w:numId="5" w16cid:durableId="16273526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89D"/>
    <w:rsid w:val="000339C6"/>
    <w:rsid w:val="000D2DB9"/>
    <w:rsid w:val="00264177"/>
    <w:rsid w:val="00461ADE"/>
    <w:rsid w:val="00477C83"/>
    <w:rsid w:val="004E6ADB"/>
    <w:rsid w:val="00515392"/>
    <w:rsid w:val="0052679B"/>
    <w:rsid w:val="00540390"/>
    <w:rsid w:val="00553B22"/>
    <w:rsid w:val="005A039E"/>
    <w:rsid w:val="00613D63"/>
    <w:rsid w:val="00657FBE"/>
    <w:rsid w:val="006A49BB"/>
    <w:rsid w:val="007820AC"/>
    <w:rsid w:val="007B3735"/>
    <w:rsid w:val="007B74BE"/>
    <w:rsid w:val="00820911"/>
    <w:rsid w:val="008949AA"/>
    <w:rsid w:val="009C6CF5"/>
    <w:rsid w:val="009E1DE0"/>
    <w:rsid w:val="00A1601B"/>
    <w:rsid w:val="00A4636A"/>
    <w:rsid w:val="00AC3502"/>
    <w:rsid w:val="00AC3D18"/>
    <w:rsid w:val="00AF2131"/>
    <w:rsid w:val="00B26922"/>
    <w:rsid w:val="00B43887"/>
    <w:rsid w:val="00BC4262"/>
    <w:rsid w:val="00BE1336"/>
    <w:rsid w:val="00CE4955"/>
    <w:rsid w:val="00D6289D"/>
    <w:rsid w:val="00D717C9"/>
    <w:rsid w:val="00D84258"/>
    <w:rsid w:val="00D97AD6"/>
    <w:rsid w:val="00DA6C15"/>
    <w:rsid w:val="00F015A5"/>
    <w:rsid w:val="00F33A09"/>
    <w:rsid w:val="00F976FD"/>
    <w:rsid w:val="03D352B2"/>
    <w:rsid w:val="045419E9"/>
    <w:rsid w:val="06290F6B"/>
    <w:rsid w:val="06AD94CD"/>
    <w:rsid w:val="093727F6"/>
    <w:rsid w:val="09CD8066"/>
    <w:rsid w:val="0A970ECE"/>
    <w:rsid w:val="0AF7C397"/>
    <w:rsid w:val="0BB04B90"/>
    <w:rsid w:val="0CD4EF42"/>
    <w:rsid w:val="0D0BB87E"/>
    <w:rsid w:val="10DD517E"/>
    <w:rsid w:val="11486AC8"/>
    <w:rsid w:val="12DE810F"/>
    <w:rsid w:val="131683A6"/>
    <w:rsid w:val="1894882E"/>
    <w:rsid w:val="20DF5CE1"/>
    <w:rsid w:val="23C0B3F3"/>
    <w:rsid w:val="245C4307"/>
    <w:rsid w:val="26F26BBA"/>
    <w:rsid w:val="29E61F5A"/>
    <w:rsid w:val="2ABE411B"/>
    <w:rsid w:val="2BA8ED7E"/>
    <w:rsid w:val="2BAF06B5"/>
    <w:rsid w:val="2C07A730"/>
    <w:rsid w:val="2D3AD38D"/>
    <w:rsid w:val="2DAF47A0"/>
    <w:rsid w:val="2EF15E1C"/>
    <w:rsid w:val="349C47EB"/>
    <w:rsid w:val="351945A9"/>
    <w:rsid w:val="35694994"/>
    <w:rsid w:val="38CC92A2"/>
    <w:rsid w:val="3A1C9AC2"/>
    <w:rsid w:val="3A2F2EC6"/>
    <w:rsid w:val="3AF224FD"/>
    <w:rsid w:val="3B5CD800"/>
    <w:rsid w:val="408CB752"/>
    <w:rsid w:val="414F459C"/>
    <w:rsid w:val="422992AC"/>
    <w:rsid w:val="427ECBCB"/>
    <w:rsid w:val="42D05E12"/>
    <w:rsid w:val="450D491F"/>
    <w:rsid w:val="45DA3E78"/>
    <w:rsid w:val="46572BC6"/>
    <w:rsid w:val="46C8E575"/>
    <w:rsid w:val="4B948284"/>
    <w:rsid w:val="4BF708E0"/>
    <w:rsid w:val="4C64724F"/>
    <w:rsid w:val="5070B890"/>
    <w:rsid w:val="50B48FD8"/>
    <w:rsid w:val="51F895A7"/>
    <w:rsid w:val="549F785D"/>
    <w:rsid w:val="5501232E"/>
    <w:rsid w:val="56ACD9B4"/>
    <w:rsid w:val="58543E57"/>
    <w:rsid w:val="585E1C0F"/>
    <w:rsid w:val="5B105B46"/>
    <w:rsid w:val="5B942FA7"/>
    <w:rsid w:val="5CA2118E"/>
    <w:rsid w:val="5CED896C"/>
    <w:rsid w:val="5E098B70"/>
    <w:rsid w:val="62984745"/>
    <w:rsid w:val="640BD59F"/>
    <w:rsid w:val="647886B6"/>
    <w:rsid w:val="65919123"/>
    <w:rsid w:val="66034911"/>
    <w:rsid w:val="6A3DA232"/>
    <w:rsid w:val="6B2CD3E4"/>
    <w:rsid w:val="6B77D6B5"/>
    <w:rsid w:val="6BDC53E8"/>
    <w:rsid w:val="713261AE"/>
    <w:rsid w:val="71A282F5"/>
    <w:rsid w:val="72198B6B"/>
    <w:rsid w:val="73F0BD78"/>
    <w:rsid w:val="79387D1C"/>
    <w:rsid w:val="7A46F14D"/>
    <w:rsid w:val="7A7C1E95"/>
    <w:rsid w:val="7C5266CF"/>
    <w:rsid w:val="7DAABF4D"/>
    <w:rsid w:val="7F3A1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94FAE"/>
  <w15:chartTrackingRefBased/>
  <w15:docId w15:val="{C9B62093-B817-497A-B19E-788798AD1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28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289D"/>
    <w:pPr>
      <w:ind w:left="720"/>
      <w:contextualSpacing/>
    </w:pPr>
  </w:style>
  <w:style w:type="paragraph" w:styleId="Header">
    <w:name w:val="header"/>
    <w:basedOn w:val="Normal"/>
    <w:link w:val="HeaderChar"/>
    <w:uiPriority w:val="99"/>
    <w:unhideWhenUsed/>
    <w:rsid w:val="00D628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89D"/>
  </w:style>
  <w:style w:type="paragraph" w:styleId="Footer">
    <w:name w:val="footer"/>
    <w:basedOn w:val="Normal"/>
    <w:link w:val="FooterChar"/>
    <w:uiPriority w:val="99"/>
    <w:unhideWhenUsed/>
    <w:rsid w:val="00D628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89D"/>
  </w:style>
  <w:style w:type="character" w:styleId="Hyperlink">
    <w:name w:val="Hyperlink"/>
    <w:basedOn w:val="DefaultParagraphFont"/>
    <w:uiPriority w:val="99"/>
    <w:unhideWhenUsed/>
    <w:rsid w:val="00F015A5"/>
    <w:rPr>
      <w:color w:val="0563C1" w:themeColor="hyperlink"/>
      <w:u w:val="single"/>
    </w:rPr>
  </w:style>
  <w:style w:type="character" w:styleId="UnresolvedMention">
    <w:name w:val="Unresolved Mention"/>
    <w:basedOn w:val="DefaultParagraphFont"/>
    <w:uiPriority w:val="99"/>
    <w:semiHidden/>
    <w:unhideWhenUsed/>
    <w:rsid w:val="00F01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18BD9CE4528545A82852C255B2753E" ma:contentTypeVersion="18" ma:contentTypeDescription="Create a new document." ma:contentTypeScope="" ma:versionID="56950fadaed1d3d497c44824a487cffa">
  <xsd:schema xmlns:xsd="http://www.w3.org/2001/XMLSchema" xmlns:xs="http://www.w3.org/2001/XMLSchema" xmlns:p="http://schemas.microsoft.com/office/2006/metadata/properties" xmlns:ns2="ad6e6d73-8da5-4ba9-a403-fd47cfb0f8b1" xmlns:ns3="e68edc36-388c-4079-a39e-f5482132f0c3" targetNamespace="http://schemas.microsoft.com/office/2006/metadata/properties" ma:root="true" ma:fieldsID="87fcf53d437a87b1cc07c7fc75fb6f3d" ns2:_="" ns3:_="">
    <xsd:import namespace="ad6e6d73-8da5-4ba9-a403-fd47cfb0f8b1"/>
    <xsd:import namespace="e68edc36-388c-4079-a39e-f5482132f0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e6d73-8da5-4ba9-a403-fd47cfb0f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8edc36-388c-4079-a39e-f5482132f0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42ea7a5-e36a-4be9-9c41-b4da32d39c2d}" ma:internalName="TaxCatchAll" ma:showField="CatchAllData" ma:web="e68edc36-388c-4079-a39e-f5482132f0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68edc36-388c-4079-a39e-f5482132f0c3" xsi:nil="true"/>
    <lcf76f155ced4ddcb4097134ff3c332f xmlns="ad6e6d73-8da5-4ba9-a403-fd47cfb0f8b1">
      <Terms xmlns="http://schemas.microsoft.com/office/infopath/2007/PartnerControls"/>
    </lcf76f155ced4ddcb4097134ff3c332f>
    <SharedWithUsers xmlns="e68edc36-388c-4079-a39e-f5482132f0c3">
      <UserInfo>
        <DisplayName>Z Bradley</DisplayName>
        <AccountId>32</AccountId>
        <AccountType/>
      </UserInfo>
    </SharedWithUsers>
  </documentManagement>
</p:properties>
</file>

<file path=customXml/itemProps1.xml><?xml version="1.0" encoding="utf-8"?>
<ds:datastoreItem xmlns:ds="http://schemas.openxmlformats.org/officeDocument/2006/customXml" ds:itemID="{CF584C21-899F-4540-81FB-3AE37360BEE4}">
  <ds:schemaRefs>
    <ds:schemaRef ds:uri="http://schemas.microsoft.com/sharepoint/v3/contenttype/forms"/>
  </ds:schemaRefs>
</ds:datastoreItem>
</file>

<file path=customXml/itemProps2.xml><?xml version="1.0" encoding="utf-8"?>
<ds:datastoreItem xmlns:ds="http://schemas.openxmlformats.org/officeDocument/2006/customXml" ds:itemID="{4A419945-F64A-4643-BE8F-3F922477A4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e6d73-8da5-4ba9-a403-fd47cfb0f8b1"/>
    <ds:schemaRef ds:uri="e68edc36-388c-4079-a39e-f5482132f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BEEE97-1627-4832-B480-3C69B64B7658}">
  <ds:schemaRefs>
    <ds:schemaRef ds:uri="http://schemas.microsoft.com/office/2006/metadata/properties"/>
    <ds:schemaRef ds:uri="http://schemas.microsoft.com/office/infopath/2007/PartnerControls"/>
    <ds:schemaRef ds:uri="e68edc36-388c-4079-a39e-f5482132f0c3"/>
    <ds:schemaRef ds:uri="ad6e6d73-8da5-4ba9-a403-fd47cfb0f8b1"/>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470</Words>
  <Characters>2682</Characters>
  <Application>Microsoft Office Word</Application>
  <DocSecurity>0</DocSecurity>
  <Lines>22</Lines>
  <Paragraphs>6</Paragraphs>
  <ScaleCrop>false</ScaleCrop>
  <Company/>
  <LinksUpToDate>false</LinksUpToDate>
  <CharactersWithSpaces>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Hardy</dc:creator>
  <cp:keywords/>
  <dc:description/>
  <cp:lastModifiedBy>S Davis</cp:lastModifiedBy>
  <cp:revision>2</cp:revision>
  <dcterms:created xsi:type="dcterms:W3CDTF">2024-07-18T12:33:00Z</dcterms:created>
  <dcterms:modified xsi:type="dcterms:W3CDTF">2024-07-18T12:33:00Z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4,5,6</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2024-05-01T12:22:09Z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287764e5-8a46-4fe5-8f37-52088639e1ca</vt:lpwstr>
  </property>
  <property fmtid="{D5CDD505-2E9C-101B-9397-08002B2CF9AE}" pid="14" name="MSIP_Label_b3e3b5ea-4b98-4e48-b5c9-b587d8d98a9b_ContentBits">
    <vt:lpwstr>3</vt:lpwstr>
  </property>
  <property fmtid="{D5CDD505-2E9C-101B-9397-08002B2CF9AE}" pid="15" name="ContentTypeId">
    <vt:lpwstr>0x0101002418BD9CE4528545A82852C255B2753E</vt:lpwstr>
  </property>
  <property fmtid="{D5CDD505-2E9C-101B-9397-08002B2CF9AE}" pid="16" name="MediaServiceImageTags">
    <vt:lpwstr/>
  </property>
</Properties>
</file>