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mc:Ignorable="w14 w15 w16se w16cid w16 w16cex w16sdtdh w16du wp14">
  <w:body>
    <w:p w:rsidR="00016666" w:rsidRDefault="007F48EC" w14:paraId="76348298" w14:textId="042505D8">
      <w:pPr>
        <w:pStyle w:val="Heading1"/>
        <w:spacing w:after="0"/>
        <w:rPr>
          <w:rFonts w:cs="Arial"/>
        </w:rPr>
      </w:pPr>
      <w:bookmarkStart w:name="_Toc400361362" w:id="0"/>
      <w:bookmarkStart w:name="_Toc443397153" w:id="1"/>
      <w:bookmarkStart w:name="_Toc357771638" w:id="2"/>
      <w:bookmarkStart w:name="_Toc346793416" w:id="3"/>
      <w:bookmarkStart w:name="_Toc328122777" w:id="4"/>
      <w:r w:rsidRPr="451CD4D7" w:rsidR="232F6F43">
        <w:rPr>
          <w:rFonts w:cs="Arial"/>
        </w:rPr>
        <w:t xml:space="preserve">Kingswood Secondary Academy - Pupil </w:t>
      </w:r>
      <w:r w:rsidRPr="451CD4D7" w:rsidR="1F225CF0">
        <w:rPr>
          <w:rFonts w:cs="Arial"/>
        </w:rPr>
        <w:t>P</w:t>
      </w:r>
      <w:r w:rsidRPr="451CD4D7" w:rsidR="232F6F43">
        <w:rPr>
          <w:rFonts w:cs="Arial"/>
        </w:rPr>
        <w:t xml:space="preserve">remium </w:t>
      </w:r>
      <w:r w:rsidRPr="451CD4D7" w:rsidR="50C0282D">
        <w:rPr>
          <w:rFonts w:cs="Arial"/>
        </w:rPr>
        <w:t>S</w:t>
      </w:r>
      <w:r w:rsidRPr="451CD4D7" w:rsidR="232F6F43">
        <w:rPr>
          <w:rFonts w:cs="Arial"/>
        </w:rPr>
        <w:t>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Pr="451CD4D7" w:rsidR="232F6F43">
        <w:rPr>
          <w:rFonts w:cs="Arial"/>
        </w:rPr>
        <w:t xml:space="preserve"> 202</w:t>
      </w:r>
      <w:r w:rsidRPr="451CD4D7" w:rsidR="67F6C035">
        <w:rPr>
          <w:rFonts w:cs="Arial"/>
        </w:rPr>
        <w:t>5</w:t>
      </w:r>
      <w:r w:rsidRPr="451CD4D7" w:rsidR="232F6F43">
        <w:rPr>
          <w:rFonts w:cs="Arial"/>
        </w:rPr>
        <w:t>-2</w:t>
      </w:r>
      <w:r w:rsidRPr="451CD4D7" w:rsidR="62273DCD">
        <w:rPr>
          <w:rFonts w:cs="Arial"/>
        </w:rPr>
        <w:t>6</w:t>
      </w:r>
    </w:p>
    <w:p w:rsidR="00016666" w:rsidRDefault="00016666" w14:paraId="76348299" w14:textId="77777777">
      <w:pPr>
        <w:spacing w:after="0" w:line="240" w:lineRule="auto"/>
        <w:rPr>
          <w:rFonts w:cs="Arial"/>
        </w:rPr>
      </w:pPr>
    </w:p>
    <w:p w:rsidR="00016666" w:rsidRDefault="007F48EC" w14:paraId="7634829A" w14:textId="4C6FD684">
      <w:pPr>
        <w:pStyle w:val="Heading2"/>
        <w:spacing w:before="0" w:after="0"/>
        <w:rPr>
          <w:rFonts w:cs="Arial"/>
          <w:b w:val="0"/>
          <w:color w:val="auto"/>
          <w:sz w:val="24"/>
          <w:szCs w:val="24"/>
        </w:rPr>
      </w:pPr>
      <w:r w:rsidRPr="4E00EC09">
        <w:rPr>
          <w:rFonts w:cs="Arial"/>
          <w:b w:val="0"/>
          <w:color w:val="auto"/>
          <w:sz w:val="24"/>
          <w:szCs w:val="24"/>
        </w:rPr>
        <w:t>This statement details our school’s use of pupil premium (and recovery premium for the 202</w:t>
      </w:r>
      <w:r w:rsidRPr="4E00EC09" w:rsidR="790BBE63">
        <w:rPr>
          <w:rFonts w:cs="Arial"/>
          <w:b w:val="0"/>
          <w:color w:val="auto"/>
          <w:sz w:val="24"/>
          <w:szCs w:val="24"/>
        </w:rPr>
        <w:t>3</w:t>
      </w:r>
      <w:r w:rsidRPr="4E00EC09">
        <w:rPr>
          <w:rFonts w:cs="Arial"/>
          <w:b w:val="0"/>
          <w:color w:val="auto"/>
          <w:sz w:val="24"/>
          <w:szCs w:val="24"/>
        </w:rPr>
        <w:t xml:space="preserve"> to 202</w:t>
      </w:r>
      <w:r w:rsidRPr="4E00EC09" w:rsidR="62A01A25">
        <w:rPr>
          <w:rFonts w:cs="Arial"/>
          <w:b w:val="0"/>
          <w:color w:val="auto"/>
          <w:sz w:val="24"/>
          <w:szCs w:val="24"/>
        </w:rPr>
        <w:t>4</w:t>
      </w:r>
      <w:r w:rsidRPr="4E00EC09">
        <w:rPr>
          <w:rFonts w:cs="Arial"/>
          <w:b w:val="0"/>
          <w:color w:val="auto"/>
          <w:sz w:val="24"/>
          <w:szCs w:val="24"/>
        </w:rPr>
        <w:t xml:space="preserve"> academic year) funding to help improve the attainment of our disadvantaged pupils. </w:t>
      </w:r>
    </w:p>
    <w:p w:rsidR="00016666" w:rsidRDefault="007F48EC" w14:paraId="7634829B" w14:textId="77777777">
      <w:pPr>
        <w:pStyle w:val="Heading2"/>
        <w:spacing w:before="0" w:after="0"/>
        <w:rPr>
          <w:rFonts w:cs="Arial"/>
          <w:b w:val="0"/>
          <w:color w:val="auto"/>
          <w:sz w:val="24"/>
          <w:szCs w:val="24"/>
        </w:rPr>
      </w:pPr>
      <w:r>
        <w:rPr>
          <w:rFonts w:cs="Arial"/>
          <w:b w:val="0"/>
          <w:color w:val="auto"/>
          <w:sz w:val="24"/>
          <w:szCs w:val="24"/>
        </w:rPr>
        <w:t xml:space="preserve">It outlines our pupil premium strategy, how we intend to spend the funding in this academic year and the effect that last year’s spending of pupil premium had within our school. </w:t>
      </w:r>
    </w:p>
    <w:p w:rsidR="00016666" w:rsidRDefault="00016666" w14:paraId="7634829C" w14:textId="77777777">
      <w:pPr>
        <w:spacing w:after="0" w:line="240" w:lineRule="auto"/>
        <w:rPr>
          <w:rFonts w:cs="Arial"/>
        </w:rPr>
      </w:pPr>
    </w:p>
    <w:bookmarkEnd w:id="5"/>
    <w:bookmarkEnd w:id="6"/>
    <w:bookmarkEnd w:id="7"/>
    <w:bookmarkEnd w:id="8"/>
    <w:bookmarkEnd w:id="9"/>
    <w:bookmarkEnd w:id="10"/>
    <w:bookmarkEnd w:id="11"/>
    <w:bookmarkEnd w:id="12"/>
    <w:bookmarkEnd w:id="13"/>
    <w:p w:rsidR="00016666" w:rsidRDefault="007F48EC" w14:paraId="7634829D" w14:textId="77777777">
      <w:pPr>
        <w:pStyle w:val="Heading2"/>
        <w:spacing w:before="0" w:after="0"/>
        <w:rPr>
          <w:rFonts w:cs="Arial"/>
        </w:rPr>
      </w:pPr>
      <w:r>
        <w:rPr>
          <w:rFonts w:cs="Arial"/>
        </w:rPr>
        <w:t xml:space="preserve"> </w:t>
      </w:r>
    </w:p>
    <w:p w:rsidR="00016666" w:rsidRDefault="00016666" w14:paraId="7634829E" w14:textId="77777777">
      <w:pPr>
        <w:spacing w:after="0" w:line="240" w:lineRule="auto"/>
        <w:rPr>
          <w:rFonts w:cs="Arial"/>
        </w:rPr>
      </w:pPr>
    </w:p>
    <w:tbl>
      <w:tblPr>
        <w:tblW w:w="5287" w:type="pct"/>
        <w:tblInd w:w="-289" w:type="dxa"/>
        <w:tblCellMar>
          <w:left w:w="10" w:type="dxa"/>
          <w:right w:w="10" w:type="dxa"/>
        </w:tblCellMar>
        <w:tblLook w:val="04A0" w:firstRow="1" w:lastRow="0" w:firstColumn="1" w:lastColumn="0" w:noHBand="0" w:noVBand="1"/>
      </w:tblPr>
      <w:tblGrid>
        <w:gridCol w:w="7677"/>
        <w:gridCol w:w="3618"/>
      </w:tblGrid>
      <w:tr w:rsidR="00EB321F" w:rsidTr="3A2AA592" w14:paraId="763482A1"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29F" w14:textId="77777777">
            <w:pPr>
              <w:pStyle w:val="TableHeader"/>
              <w:spacing w:before="0" w:after="0"/>
              <w:jc w:val="left"/>
              <w:rPr>
                <w:rFonts w:cs="Arial"/>
              </w:rPr>
            </w:pPr>
            <w:r>
              <w:rPr>
                <w:rFonts w:cs="Arial"/>
              </w:rPr>
              <w:t>Detail</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2A0" w14:textId="77777777">
            <w:pPr>
              <w:pStyle w:val="TableHeader"/>
              <w:spacing w:before="0" w:after="0"/>
              <w:jc w:val="left"/>
              <w:rPr>
                <w:rFonts w:cs="Arial"/>
              </w:rPr>
            </w:pPr>
            <w:r>
              <w:rPr>
                <w:rFonts w:cs="Arial"/>
              </w:rPr>
              <w:t>Data</w:t>
            </w:r>
          </w:p>
        </w:tc>
      </w:tr>
      <w:tr w:rsidR="00016666" w:rsidTr="3A2AA592" w14:paraId="763482A4"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2" w14:textId="77777777">
            <w:pPr>
              <w:pStyle w:val="TableRow"/>
              <w:spacing w:before="0" w:after="0"/>
              <w:rPr>
                <w:rFonts w:cs="Arial"/>
              </w:rPr>
            </w:pPr>
            <w:r>
              <w:rPr>
                <w:rFonts w:cs="Arial"/>
              </w:rPr>
              <w:t>School name</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3" w14:textId="77777777">
            <w:pPr>
              <w:pStyle w:val="TableRow"/>
              <w:spacing w:before="0" w:after="0"/>
              <w:rPr>
                <w:rFonts w:cs="Arial"/>
              </w:rPr>
            </w:pPr>
            <w:r>
              <w:rPr>
                <w:rFonts w:cs="Arial"/>
              </w:rPr>
              <w:t>Kingswood Secondary Academy</w:t>
            </w:r>
          </w:p>
        </w:tc>
      </w:tr>
      <w:tr w:rsidR="00016666" w:rsidTr="3A2AA592" w14:paraId="763482A7"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5" w14:textId="77777777">
            <w:pPr>
              <w:pStyle w:val="TableRow"/>
              <w:spacing w:before="0" w:after="0"/>
              <w:rPr>
                <w:rFonts w:cs="Arial"/>
              </w:rPr>
            </w:pPr>
            <w:r>
              <w:rPr>
                <w:rFonts w:cs="Arial"/>
              </w:rPr>
              <w:t xml:space="preserve">Number of pupils in school </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6" w14:textId="534A7C00">
            <w:pPr>
              <w:pStyle w:val="TableRow"/>
              <w:spacing w:before="0" w:after="0"/>
              <w:rPr>
                <w:rFonts w:cs="Arial"/>
              </w:rPr>
            </w:pPr>
            <w:r w:rsidRPr="451CD4D7" w:rsidR="232F6F43">
              <w:rPr>
                <w:rFonts w:cs="Arial"/>
              </w:rPr>
              <w:t>12</w:t>
            </w:r>
            <w:r w:rsidRPr="451CD4D7" w:rsidR="4F289C95">
              <w:rPr>
                <w:rFonts w:cs="Arial"/>
              </w:rPr>
              <w:t>19</w:t>
            </w:r>
          </w:p>
        </w:tc>
      </w:tr>
      <w:tr w:rsidR="00016666" w:rsidTr="3A2AA592" w14:paraId="763482AA"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8" w14:textId="77777777">
            <w:pPr>
              <w:pStyle w:val="TableRow"/>
              <w:spacing w:before="0" w:after="0"/>
              <w:rPr>
                <w:rFonts w:cs="Arial"/>
              </w:rPr>
            </w:pPr>
            <w:r>
              <w:rPr>
                <w:rFonts w:cs="Arial"/>
              </w:rPr>
              <w:t>Proportion (%) of pupil premium eligible pupils</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P="451CD4D7" w:rsidRDefault="007F48EC" w14:paraId="763482A9" w14:textId="56853AC0">
            <w:pPr>
              <w:pStyle w:val="TableRow"/>
              <w:spacing w:before="0" w:after="0"/>
              <w:ind w:left="0"/>
              <w:rPr>
                <w:rFonts w:cs="Arial"/>
              </w:rPr>
            </w:pPr>
            <w:r w:rsidRPr="451CD4D7" w:rsidR="54BE2D7F">
              <w:rPr>
                <w:rFonts w:cs="Arial"/>
              </w:rPr>
              <w:t xml:space="preserve"> 29</w:t>
            </w:r>
          </w:p>
        </w:tc>
      </w:tr>
      <w:tr w:rsidR="00016666" w:rsidTr="3A2AA592" w14:paraId="763482AD"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B" w14:textId="14D74565">
            <w:pPr>
              <w:pStyle w:val="TableRow"/>
              <w:spacing w:before="0" w:after="0"/>
              <w:rPr>
                <w:rFonts w:cs="Arial"/>
              </w:rPr>
            </w:pPr>
            <w:r w:rsidRPr="3A2AA592" w:rsidR="007F48EC">
              <w:rPr>
                <w:rFonts w:cs="Arial"/>
              </w:rPr>
              <w:t xml:space="preserve">Academic year/years that our current pupil premium strategy plan covers </w:t>
            </w:r>
            <w:r w:rsidRPr="3A2AA592" w:rsidR="007F48EC">
              <w:rPr>
                <w:rFonts w:cs="Arial"/>
                <w:b w:val="1"/>
                <w:bCs w:val="1"/>
              </w:rPr>
              <w:t>(</w:t>
            </w:r>
            <w:r w:rsidRPr="3A2AA592" w:rsidR="5E2685F7">
              <w:rPr>
                <w:rFonts w:cs="Arial"/>
                <w:b w:val="1"/>
                <w:bCs w:val="1"/>
              </w:rPr>
              <w:t>3-year</w:t>
            </w:r>
            <w:r w:rsidRPr="3A2AA592" w:rsidR="007F48EC">
              <w:rPr>
                <w:rFonts w:cs="Arial"/>
                <w:b w:val="1"/>
                <w:bCs w:val="1"/>
              </w:rPr>
              <w:t xml:space="preserve"> plans are recommended)</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C" w14:textId="13540799">
            <w:pPr>
              <w:pStyle w:val="TableRow"/>
              <w:spacing w:before="0" w:after="0"/>
              <w:ind w:left="0"/>
              <w:rPr>
                <w:rFonts w:cs="Arial"/>
              </w:rPr>
            </w:pPr>
            <w:r w:rsidRPr="451CD4D7" w:rsidR="232F6F43">
              <w:rPr>
                <w:rFonts w:cs="Arial"/>
              </w:rPr>
              <w:t>202</w:t>
            </w:r>
            <w:r w:rsidRPr="451CD4D7" w:rsidR="07BFAEAC">
              <w:rPr>
                <w:rFonts w:cs="Arial"/>
              </w:rPr>
              <w:t>5</w:t>
            </w:r>
            <w:r w:rsidRPr="451CD4D7" w:rsidR="232F6F43">
              <w:rPr>
                <w:rFonts w:cs="Arial"/>
              </w:rPr>
              <w:t>-202</w:t>
            </w:r>
            <w:r w:rsidRPr="451CD4D7" w:rsidR="7C2935DE">
              <w:rPr>
                <w:rFonts w:cs="Arial"/>
              </w:rPr>
              <w:t>8</w:t>
            </w:r>
          </w:p>
        </w:tc>
      </w:tr>
      <w:tr w:rsidR="00016666" w:rsidTr="3A2AA592" w14:paraId="763482B0"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E" w14:textId="77777777">
            <w:pPr>
              <w:pStyle w:val="TableRow"/>
              <w:spacing w:before="0" w:after="0"/>
              <w:rPr>
                <w:rFonts w:cs="Arial"/>
              </w:rPr>
            </w:pPr>
            <w:r>
              <w:rPr>
                <w:rFonts w:cs="Arial"/>
              </w:rPr>
              <w:t>Date this statement was published</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AF" w14:textId="7E2E0770">
            <w:pPr>
              <w:pStyle w:val="TableRow"/>
              <w:spacing w:before="0" w:after="0"/>
              <w:rPr>
                <w:rFonts w:cs="Arial"/>
              </w:rPr>
            </w:pPr>
            <w:r w:rsidRPr="451CD4D7" w:rsidR="232F6F43">
              <w:rPr>
                <w:rFonts w:cs="Arial"/>
              </w:rPr>
              <w:t>31.12.2</w:t>
            </w:r>
            <w:r w:rsidRPr="451CD4D7" w:rsidR="0D01CDDF">
              <w:rPr>
                <w:rFonts w:cs="Arial"/>
              </w:rPr>
              <w:t>5</w:t>
            </w:r>
          </w:p>
        </w:tc>
      </w:tr>
      <w:tr w:rsidR="00016666" w:rsidTr="3A2AA592" w14:paraId="763482B3"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B1" w14:textId="77777777">
            <w:pPr>
              <w:pStyle w:val="TableRow"/>
              <w:spacing w:before="0" w:after="0"/>
              <w:rPr>
                <w:rFonts w:cs="Arial"/>
              </w:rPr>
            </w:pPr>
            <w:r>
              <w:rPr>
                <w:rFonts w:cs="Arial"/>
              </w:rPr>
              <w:t>Date on which it will be reviewed</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B2" w14:textId="4E91F372">
            <w:pPr>
              <w:pStyle w:val="TableRow"/>
              <w:spacing w:before="0" w:after="0"/>
              <w:rPr>
                <w:rFonts w:cs="Arial"/>
              </w:rPr>
            </w:pPr>
            <w:r w:rsidRPr="451CD4D7" w:rsidR="232F6F43">
              <w:rPr>
                <w:rFonts w:cs="Arial"/>
              </w:rPr>
              <w:t>31.9.2</w:t>
            </w:r>
            <w:r w:rsidRPr="451CD4D7" w:rsidR="2AA1148D">
              <w:rPr>
                <w:rFonts w:cs="Arial"/>
              </w:rPr>
              <w:t>6</w:t>
            </w:r>
          </w:p>
        </w:tc>
      </w:tr>
      <w:tr w:rsidR="00016666" w:rsidTr="3A2AA592" w14:paraId="763482B6"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B4" w14:textId="77777777">
            <w:pPr>
              <w:pStyle w:val="TableRow"/>
              <w:spacing w:before="0" w:after="0"/>
              <w:rPr>
                <w:rFonts w:cs="Arial"/>
              </w:rPr>
            </w:pPr>
            <w:r>
              <w:rPr>
                <w:rFonts w:cs="Arial"/>
              </w:rPr>
              <w:t>Statement authorised by</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F02740" w14:paraId="763482B5" w14:textId="6BAC0A16">
            <w:pPr>
              <w:pStyle w:val="TableRow"/>
              <w:spacing w:before="0" w:after="0"/>
              <w:rPr>
                <w:rFonts w:cs="Arial"/>
              </w:rPr>
            </w:pPr>
            <w:r>
              <w:rPr>
                <w:rFonts w:cs="Arial"/>
              </w:rPr>
              <w:t>M Gamble</w:t>
            </w:r>
          </w:p>
        </w:tc>
      </w:tr>
      <w:tr w:rsidR="00016666" w:rsidTr="3A2AA592" w14:paraId="763482B9"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B7" w14:textId="249EB3EC">
            <w:pPr>
              <w:pStyle w:val="TableRow"/>
              <w:spacing w:before="0" w:after="0"/>
              <w:rPr>
                <w:rFonts w:cs="Arial"/>
              </w:rPr>
            </w:pPr>
            <w:r>
              <w:rPr>
                <w:rFonts w:cs="Arial"/>
              </w:rPr>
              <w:t xml:space="preserve">Pupil </w:t>
            </w:r>
            <w:r w:rsidR="00F02740">
              <w:rPr>
                <w:rFonts w:cs="Arial"/>
              </w:rPr>
              <w:t>P</w:t>
            </w:r>
            <w:r>
              <w:rPr>
                <w:rFonts w:cs="Arial"/>
              </w:rPr>
              <w:t xml:space="preserve">remium </w:t>
            </w:r>
            <w:r w:rsidR="00F02740">
              <w:rPr>
                <w:rFonts w:cs="Arial"/>
              </w:rPr>
              <w:t>L</w:t>
            </w:r>
            <w:r>
              <w:rPr>
                <w:rFonts w:cs="Arial"/>
              </w:rPr>
              <w:t>ead</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F02740" w14:paraId="763482B8" w14:textId="77691EA7">
            <w:pPr>
              <w:pStyle w:val="TableRow"/>
              <w:spacing w:before="0" w:after="0"/>
              <w:ind w:left="0"/>
              <w:rPr>
                <w:rFonts w:cs="Arial"/>
              </w:rPr>
            </w:pPr>
            <w:r>
              <w:rPr>
                <w:rFonts w:cs="Arial"/>
              </w:rPr>
              <w:t xml:space="preserve"> L Dudley</w:t>
            </w:r>
          </w:p>
        </w:tc>
      </w:tr>
      <w:tr w:rsidR="00016666" w:rsidTr="3A2AA592" w14:paraId="763482BC" w14:textId="77777777">
        <w:tc>
          <w:tcPr>
            <w:tcW w:w="75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BA" w14:textId="77777777">
            <w:pPr>
              <w:pStyle w:val="TableRow"/>
              <w:spacing w:before="0" w:after="0"/>
              <w:rPr>
                <w:rFonts w:cs="Arial"/>
              </w:rPr>
            </w:pPr>
            <w:r>
              <w:rPr>
                <w:rFonts w:cs="Arial"/>
              </w:rPr>
              <w:t>Governor / Trustee lead</w:t>
            </w:r>
          </w:p>
        </w:tc>
        <w:tc>
          <w:tcPr>
            <w:tcW w:w="354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P="3A2AA592" w:rsidRDefault="00844E8F" w14:paraId="763482BB" w14:textId="3FCD73CD">
            <w:pPr>
              <w:pStyle w:val="TableRow"/>
              <w:spacing w:before="0" w:after="0"/>
              <w:ind w:left="0"/>
              <w:rPr>
                <w:rFonts w:cs="Arial"/>
              </w:rPr>
            </w:pPr>
            <w:r w:rsidRPr="3A2AA592" w:rsidR="71F7B9AD">
              <w:rPr>
                <w:rFonts w:cs="Arial"/>
              </w:rPr>
              <w:t>Claire Leitheiser</w:t>
            </w:r>
          </w:p>
        </w:tc>
      </w:tr>
      <w:bookmarkEnd w:id="2"/>
      <w:bookmarkEnd w:id="3"/>
      <w:bookmarkEnd w:id="4"/>
    </w:tbl>
    <w:p w:rsidR="00016666" w:rsidRDefault="00016666" w14:paraId="763482BD" w14:textId="77777777">
      <w:pPr>
        <w:spacing w:after="0" w:line="240" w:lineRule="auto"/>
        <w:rPr>
          <w:rFonts w:cs="Arial"/>
          <w:b/>
          <w:bCs/>
          <w:color w:val="104F75"/>
          <w:sz w:val="32"/>
          <w:szCs w:val="32"/>
        </w:rPr>
      </w:pPr>
    </w:p>
    <w:p w:rsidR="00016666" w:rsidRDefault="007F48EC" w14:paraId="763482BE" w14:textId="77777777">
      <w:pPr>
        <w:spacing w:after="0" w:line="240" w:lineRule="auto"/>
        <w:rPr>
          <w:rFonts w:cs="Arial"/>
          <w:b/>
          <w:bCs/>
          <w:color w:val="104F75"/>
          <w:sz w:val="32"/>
          <w:szCs w:val="32"/>
        </w:rPr>
      </w:pPr>
      <w:r>
        <w:rPr>
          <w:rFonts w:cs="Arial"/>
          <w:b/>
          <w:bCs/>
          <w:color w:val="104F75"/>
          <w:sz w:val="32"/>
          <w:szCs w:val="32"/>
        </w:rPr>
        <w:t>Funding overview</w:t>
      </w:r>
    </w:p>
    <w:p w:rsidR="00016666" w:rsidRDefault="00016666" w14:paraId="763482BF" w14:textId="77777777">
      <w:pPr>
        <w:spacing w:after="0" w:line="240" w:lineRule="auto"/>
        <w:rPr>
          <w:rFonts w:cs="Arial"/>
          <w:b/>
          <w:bCs/>
          <w:color w:val="104F75"/>
          <w:sz w:val="32"/>
          <w:szCs w:val="32"/>
        </w:rPr>
      </w:pPr>
    </w:p>
    <w:tbl>
      <w:tblPr>
        <w:tblW w:w="11057" w:type="dxa"/>
        <w:tblInd w:w="-289" w:type="dxa"/>
        <w:tblCellMar>
          <w:left w:w="10" w:type="dxa"/>
          <w:right w:w="10" w:type="dxa"/>
        </w:tblCellMar>
        <w:tblLook w:val="04A0" w:firstRow="1" w:lastRow="0" w:firstColumn="1" w:lastColumn="0" w:noHBand="0" w:noVBand="1"/>
      </w:tblPr>
      <w:tblGrid>
        <w:gridCol w:w="7514"/>
        <w:gridCol w:w="3543"/>
      </w:tblGrid>
      <w:tr w:rsidR="00EB321F" w:rsidTr="451CD4D7" w14:paraId="763482C2" w14:textId="77777777">
        <w:trPr>
          <w:trHeight w:val="374"/>
        </w:trPr>
        <w:tc>
          <w:tcPr>
            <w:tcW w:w="75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016666" w:rsidRDefault="007F48EC" w14:paraId="763482C0" w14:textId="77777777">
            <w:pPr>
              <w:pStyle w:val="TableRow"/>
              <w:spacing w:before="0" w:after="0"/>
              <w:rPr>
                <w:rFonts w:cs="Arial"/>
              </w:rPr>
            </w:pPr>
            <w:r>
              <w:rPr>
                <w:rFonts w:cs="Arial"/>
                <w:b/>
                <w:bCs/>
              </w:rPr>
              <w:t>Detail</w:t>
            </w:r>
          </w:p>
        </w:tc>
        <w:tc>
          <w:tcPr>
            <w:tcW w:w="35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vAlign w:val="center"/>
          </w:tcPr>
          <w:p w:rsidRPr="00BD7187" w:rsidR="00016666" w:rsidRDefault="007F48EC" w14:paraId="763482C1" w14:textId="77777777">
            <w:pPr>
              <w:pStyle w:val="TableRow"/>
              <w:spacing w:before="0" w:after="0"/>
              <w:rPr>
                <w:rFonts w:cs="Arial"/>
              </w:rPr>
            </w:pPr>
            <w:r w:rsidRPr="00BD7187">
              <w:rPr>
                <w:rFonts w:cs="Arial"/>
                <w:b/>
                <w:bCs/>
              </w:rPr>
              <w:t>Amount</w:t>
            </w:r>
          </w:p>
        </w:tc>
      </w:tr>
      <w:tr w:rsidR="00B67AAF" w:rsidTr="451CD4D7" w14:paraId="763482C5" w14:textId="77777777">
        <w:trPr>
          <w:trHeight w:val="374"/>
        </w:trPr>
        <w:tc>
          <w:tcPr>
            <w:tcW w:w="75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C3" w14:textId="77777777">
            <w:pPr>
              <w:pStyle w:val="TableRow"/>
              <w:spacing w:before="0" w:after="0"/>
              <w:rPr>
                <w:rFonts w:cs="Arial"/>
              </w:rPr>
            </w:pPr>
            <w:r>
              <w:rPr>
                <w:rFonts w:cs="Arial"/>
              </w:rPr>
              <w:t>Pupil premium funding allocation this academic year</w:t>
            </w:r>
          </w:p>
        </w:tc>
        <w:tc>
          <w:tcPr>
            <w:tcW w:w="35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BD7187" w:rsidR="00016666" w:rsidP="451CD4D7" w:rsidRDefault="332E4A10" w14:paraId="763482C4" w14:textId="6B7BB12E">
            <w:pPr>
              <w:pStyle w:val="TableRow"/>
              <w:suppressLineNumbers w:val="0"/>
              <w:bidi w:val="0"/>
              <w:spacing w:before="0" w:beforeAutospacing="off" w:after="0" w:afterAutospacing="off" w:line="259" w:lineRule="auto"/>
              <w:ind w:left="57" w:right="57"/>
              <w:jc w:val="left"/>
              <w:rPr>
                <w:rFonts w:cs="Arial"/>
                <w:color w:val="000000" w:themeColor="text1" w:themeTint="FF" w:themeShade="FF"/>
              </w:rPr>
            </w:pPr>
            <w:r w:rsidRPr="451CD4D7" w:rsidR="23E67F71">
              <w:rPr>
                <w:rFonts w:cs="Arial"/>
                <w:color w:val="000000" w:themeColor="text1" w:themeTint="FF" w:themeShade="FF"/>
              </w:rPr>
              <w:t>£</w:t>
            </w:r>
            <w:r w:rsidRPr="451CD4D7" w:rsidR="67793479">
              <w:rPr>
                <w:rFonts w:cs="Arial"/>
                <w:color w:val="000000" w:themeColor="text1" w:themeTint="FF" w:themeShade="FF"/>
              </w:rPr>
              <w:t>387,063</w:t>
            </w:r>
          </w:p>
        </w:tc>
      </w:tr>
      <w:tr w:rsidR="00B67AAF" w:rsidTr="451CD4D7" w14:paraId="763482CB" w14:textId="77777777">
        <w:trPr>
          <w:trHeight w:val="374"/>
        </w:trPr>
        <w:tc>
          <w:tcPr>
            <w:tcW w:w="75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C9" w14:textId="77777777">
            <w:pPr>
              <w:pStyle w:val="TableRow"/>
              <w:spacing w:before="0" w:after="0"/>
              <w:rPr>
                <w:rFonts w:cs="Arial"/>
              </w:rPr>
            </w:pPr>
            <w:r>
              <w:rPr>
                <w:rFonts w:cs="Arial"/>
              </w:rPr>
              <w:t>Pupil premium funding carried forward from previous years (enter £0 if not applicable)</w:t>
            </w:r>
          </w:p>
        </w:tc>
        <w:tc>
          <w:tcPr>
            <w:tcW w:w="35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BD7187" w:rsidR="00016666" w:rsidP="4E00EC09" w:rsidRDefault="007F48EC" w14:paraId="763482CA" w14:textId="77777777">
            <w:pPr>
              <w:pStyle w:val="TableRow"/>
              <w:spacing w:before="0" w:after="0"/>
              <w:rPr>
                <w:rFonts w:cs="Arial"/>
              </w:rPr>
            </w:pPr>
            <w:r w:rsidRPr="00BD7187">
              <w:rPr>
                <w:rFonts w:cs="Arial"/>
              </w:rPr>
              <w:t>£0</w:t>
            </w:r>
          </w:p>
        </w:tc>
      </w:tr>
      <w:tr w:rsidR="00B67AAF" w:rsidTr="451CD4D7" w14:paraId="763482CF" w14:textId="77777777">
        <w:tc>
          <w:tcPr>
            <w:tcW w:w="751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CC" w14:textId="77777777">
            <w:pPr>
              <w:pStyle w:val="TableRow"/>
              <w:spacing w:before="0" w:after="0"/>
              <w:rPr>
                <w:rFonts w:cs="Arial"/>
                <w:b/>
                <w:bCs/>
              </w:rPr>
            </w:pPr>
            <w:r>
              <w:rPr>
                <w:rFonts w:cs="Arial"/>
                <w:b/>
                <w:bCs/>
              </w:rPr>
              <w:t>Total budget for this academic year</w:t>
            </w:r>
          </w:p>
          <w:p w:rsidR="00016666" w:rsidRDefault="007F48EC" w14:paraId="763482CD" w14:textId="77777777">
            <w:pPr>
              <w:pStyle w:val="TableRow"/>
              <w:spacing w:before="0" w:after="0"/>
              <w:rPr>
                <w:rFonts w:cs="Arial"/>
              </w:rPr>
            </w:pPr>
            <w:r>
              <w:rPr>
                <w:rFonts w:cs="Arial"/>
              </w:rPr>
              <w:t>If your school is an academy in a trust that pools this funding, state the amount available to your school this academic year</w:t>
            </w:r>
          </w:p>
        </w:tc>
        <w:tc>
          <w:tcPr>
            <w:tcW w:w="35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BD7187" w:rsidR="00016666" w:rsidP="4E00EC09" w:rsidRDefault="6AB63F8F" w14:paraId="3ABA2650" w14:textId="2AB8BAF0">
            <w:pPr>
              <w:pStyle w:val="TableRow"/>
              <w:spacing w:before="0" w:after="0"/>
              <w:rPr>
                <w:rFonts w:cs="Arial"/>
                <w:color w:val="000000" w:themeColor="text1"/>
              </w:rPr>
            </w:pPr>
            <w:r w:rsidRPr="451CD4D7" w:rsidR="66F8082B">
              <w:rPr>
                <w:rFonts w:cs="Arial"/>
                <w:color w:val="000000" w:themeColor="text1" w:themeTint="FF" w:themeShade="FF"/>
              </w:rPr>
              <w:t>£</w:t>
            </w:r>
            <w:r w:rsidRPr="451CD4D7" w:rsidR="1A129BCE">
              <w:rPr>
                <w:rFonts w:cs="Arial"/>
                <w:color w:val="000000" w:themeColor="text1" w:themeTint="FF" w:themeShade="FF"/>
              </w:rPr>
              <w:t>387,063</w:t>
            </w:r>
          </w:p>
          <w:p w:rsidRPr="00BD7187" w:rsidR="00016666" w:rsidP="4E00EC09" w:rsidRDefault="00016666" w14:paraId="763482CE" w14:textId="7B5267C6">
            <w:pPr>
              <w:pStyle w:val="TableRow"/>
              <w:spacing w:before="0" w:after="0"/>
              <w:rPr>
                <w:rFonts w:cs="Arial"/>
                <w:color w:val="000000" w:themeColor="text1"/>
              </w:rPr>
            </w:pPr>
          </w:p>
        </w:tc>
      </w:tr>
    </w:tbl>
    <w:p w:rsidR="00016666" w:rsidP="4E00EC09" w:rsidRDefault="007F48EC" w14:paraId="763482D1" w14:textId="5C88DCE6">
      <w:pPr>
        <w:pStyle w:val="Heading1"/>
        <w:spacing w:after="0"/>
        <w:rPr>
          <w:rFonts w:cs="Arial"/>
        </w:rPr>
      </w:pPr>
      <w:r w:rsidRPr="4E00EC09">
        <w:rPr>
          <w:rFonts w:cs="Arial"/>
        </w:rPr>
        <w:t>Part A: Pupil premium strategy plan</w:t>
      </w:r>
      <w:bookmarkStart w:name="_Toc357771640" w:id="14"/>
      <w:bookmarkStart w:name="_Toc346793418" w:id="15"/>
      <w:r w:rsidR="00701C6F">
        <w:rPr>
          <w:rFonts w:cs="Arial"/>
        </w:rPr>
        <w:br/>
      </w:r>
      <w:r w:rsidRPr="4E00EC09">
        <w:rPr>
          <w:rFonts w:cs="Arial"/>
        </w:rPr>
        <w:t>Statement of intent</w:t>
      </w:r>
    </w:p>
    <w:p w:rsidR="00016666" w:rsidP="4E00EC09" w:rsidRDefault="36C37685" w14:paraId="3D315A62" w14:textId="77777777">
      <w:pPr>
        <w:pBdr>
          <w:top w:val="single" w:color="000000" w:sz="4" w:space="4"/>
          <w:left w:val="single" w:color="000000" w:sz="4" w:space="4"/>
          <w:bottom w:val="single" w:color="000000" w:sz="4" w:space="4"/>
          <w:right w:val="single" w:color="000000" w:sz="4" w:space="4"/>
        </w:pBdr>
        <w:spacing w:after="0" w:line="240" w:lineRule="auto"/>
        <w:rPr>
          <w:rFonts w:cs="Arial"/>
          <w:sz w:val="22"/>
          <w:szCs w:val="22"/>
        </w:rPr>
      </w:pPr>
      <w:r w:rsidRPr="4E00EC09">
        <w:rPr>
          <w:rFonts w:cs="Arial"/>
          <w:sz w:val="22"/>
          <w:szCs w:val="22"/>
        </w:rPr>
        <w:t xml:space="preserve">Our intention is to ensure that every pupil, irrespective of their background, thrives, makes excellent progress, and succeeds. We aim to achieve this by ensuring they are supported to access and demonstrate deep knowledge of the curriculum, including improving their vocabulary, widening their cultural capital, and the demonstrating the Kingswood Secondary Academy core competencies. </w:t>
      </w:r>
    </w:p>
    <w:p w:rsidR="00016666" w:rsidP="4E00EC09" w:rsidRDefault="36C37685" w14:paraId="477F8C13" w14:textId="77777777">
      <w:pPr>
        <w:pBdr>
          <w:top w:val="single" w:color="000000" w:sz="4" w:space="4"/>
          <w:left w:val="single" w:color="000000" w:sz="4" w:space="4"/>
          <w:bottom w:val="single" w:color="000000" w:sz="4" w:space="4"/>
          <w:right w:val="single" w:color="000000" w:sz="4" w:space="4"/>
        </w:pBdr>
        <w:spacing w:after="0" w:line="240" w:lineRule="auto"/>
        <w:rPr>
          <w:rFonts w:cs="Arial"/>
          <w:sz w:val="22"/>
          <w:szCs w:val="22"/>
        </w:rPr>
      </w:pPr>
      <w:r w:rsidRPr="4E00EC09">
        <w:rPr>
          <w:rFonts w:cs="Arial"/>
          <w:sz w:val="22"/>
          <w:szCs w:val="22"/>
        </w:rPr>
        <w:t xml:space="preserve">The focus of our pupil premium strategy plan works by supporting students to achieve success in line with their peers. This strategy considers the challenges our disadvantaged pupils face and outlines how the academy addresses these challenges, working to reduce barriers to pupil success. Our overall aim is that all disadvantaged and non-disadvantaged students achieve above their expectations and go on to complete a university degree, apprenticeship or real alternative in their future. We acknowledge that often disadvantaged students lack the same culturally rich opportunities as their peers and we work to address this. </w:t>
      </w:r>
    </w:p>
    <w:p w:rsidR="00016666" w:rsidP="4E00EC09" w:rsidRDefault="36C37685" w14:paraId="443B281C" w14:textId="77777777">
      <w:pPr>
        <w:pBdr>
          <w:top w:val="single" w:color="000000" w:sz="4" w:space="4"/>
          <w:left w:val="single" w:color="000000" w:sz="4" w:space="4"/>
          <w:bottom w:val="single" w:color="000000" w:sz="4" w:space="4"/>
          <w:right w:val="single" w:color="000000" w:sz="4" w:space="4"/>
        </w:pBdr>
        <w:spacing w:after="0" w:line="240" w:lineRule="auto"/>
        <w:rPr>
          <w:rFonts w:cs="Arial"/>
          <w:sz w:val="22"/>
          <w:szCs w:val="22"/>
        </w:rPr>
      </w:pPr>
      <w:r w:rsidRPr="4E00EC09">
        <w:rPr>
          <w:rFonts w:cs="Arial"/>
          <w:sz w:val="22"/>
          <w:szCs w:val="22"/>
        </w:rPr>
        <w:t>Our approach is grounded in evidence-based research, rooted in robust diagnostic assessment rather than in assumptions about the impact of disadvantage. Staff use up-to-date data on current attainment and forecasts for attainment to inform their planning, focusing on the delivery of a high-quality curriculum with learning differentiated to support students where it is needed the most. This will, of course, also benefit the non-disadvantaged pupils in our academy. Our intention is to continue to improve the attainment of our disadvantaged students, aligning it with the progress of their peers and narrowing the gap.</w:t>
      </w:r>
    </w:p>
    <w:p w:rsidR="00016666" w:rsidP="4E00EC09" w:rsidRDefault="36C37685" w14:paraId="350E447C" w14:textId="77777777">
      <w:pPr>
        <w:pBdr>
          <w:top w:val="single" w:color="000000" w:sz="4" w:space="4"/>
          <w:left w:val="single" w:color="000000" w:sz="4" w:space="4"/>
          <w:bottom w:val="single" w:color="000000" w:sz="4" w:space="4"/>
          <w:right w:val="single" w:color="000000" w:sz="4" w:space="4"/>
        </w:pBdr>
        <w:spacing w:after="0" w:line="240" w:lineRule="auto"/>
        <w:rPr>
          <w:rFonts w:cs="Arial"/>
          <w:sz w:val="22"/>
          <w:szCs w:val="22"/>
        </w:rPr>
      </w:pPr>
      <w:r w:rsidRPr="4E00EC09">
        <w:rPr>
          <w:rFonts w:cs="Arial"/>
          <w:sz w:val="22"/>
          <w:szCs w:val="22"/>
        </w:rPr>
        <w:t>Our strategies have measurable outcomes that allow us to review and adapt, ensuring that our approach is both stringent and effective. The strategy is a whole school approach in which all staff take responsibility for the outcomes of disadvantaged pupils alongside raising expectations and aspirations for all.</w:t>
      </w:r>
    </w:p>
    <w:p w:rsidR="00016666" w:rsidP="4E00EC09" w:rsidRDefault="00016666" w14:paraId="4B6D871E" w14:textId="77777777">
      <w:pPr>
        <w:spacing w:after="0" w:line="240" w:lineRule="auto"/>
        <w:rPr>
          <w:rFonts w:cs="Arial"/>
          <w:i/>
          <w:iCs/>
        </w:rPr>
      </w:pPr>
    </w:p>
    <w:p w:rsidR="00016666" w:rsidRDefault="007F48EC" w14:paraId="763482D8" w14:textId="606080A0">
      <w:pPr>
        <w:pStyle w:val="Heading2"/>
        <w:spacing w:before="0" w:after="0"/>
        <w:rPr>
          <w:rFonts w:cs="Arial"/>
          <w:color w:val="auto"/>
        </w:rPr>
      </w:pPr>
      <w:r>
        <w:br/>
      </w:r>
      <w:r w:rsidRPr="4E00EC09">
        <w:rPr>
          <w:rFonts w:cs="Arial"/>
        </w:rPr>
        <w:t>Challenges</w:t>
      </w:r>
    </w:p>
    <w:p w:rsidR="00016666" w:rsidRDefault="007F48EC" w14:paraId="763482D9" w14:textId="77777777">
      <w:pPr>
        <w:spacing w:after="0" w:line="240" w:lineRule="auto"/>
        <w:textAlignment w:val="baseline"/>
        <w:outlineLvl w:val="0"/>
        <w:rPr>
          <w:rFonts w:cs="Arial"/>
          <w:color w:val="auto"/>
          <w:sz w:val="22"/>
          <w:szCs w:val="22"/>
        </w:rPr>
      </w:pPr>
      <w:r>
        <w:rPr>
          <w:rFonts w:cs="Arial"/>
          <w:color w:val="auto"/>
          <w:sz w:val="22"/>
          <w:szCs w:val="22"/>
        </w:rPr>
        <w:t>This details the key challenges to achievement that we have identified among our disadvantaged pupils.</w:t>
      </w:r>
    </w:p>
    <w:p w:rsidR="00016666" w:rsidRDefault="00016666" w14:paraId="763482DA" w14:textId="77777777">
      <w:pPr>
        <w:spacing w:after="0" w:line="240" w:lineRule="auto"/>
        <w:textAlignment w:val="baseline"/>
        <w:outlineLvl w:val="0"/>
        <w:rPr>
          <w:rFonts w:cs="Arial"/>
          <w:sz w:val="22"/>
          <w:szCs w:val="22"/>
        </w:rPr>
      </w:pPr>
    </w:p>
    <w:tbl>
      <w:tblPr>
        <w:tblW w:w="5355" w:type="pct"/>
        <w:tblInd w:w="-431" w:type="dxa"/>
        <w:tblCellMar>
          <w:left w:w="10" w:type="dxa"/>
          <w:right w:w="10" w:type="dxa"/>
        </w:tblCellMar>
        <w:tblLook w:val="04A0" w:firstRow="1" w:lastRow="0" w:firstColumn="1" w:lastColumn="0" w:noHBand="0" w:noVBand="1"/>
      </w:tblPr>
      <w:tblGrid>
        <w:gridCol w:w="1286"/>
        <w:gridCol w:w="10154"/>
      </w:tblGrid>
      <w:tr w:rsidR="00EB321F" w:rsidTr="3A2AA592" w14:paraId="763482DD"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2DB" w14:textId="77777777">
            <w:pPr>
              <w:pStyle w:val="TableHeader"/>
              <w:spacing w:before="0" w:after="0"/>
              <w:rPr>
                <w:rFonts w:cs="Arial"/>
              </w:rPr>
            </w:pPr>
            <w:r>
              <w:rPr>
                <w:rFonts w:cs="Arial"/>
                <w:sz w:val="20"/>
                <w:szCs w:val="20"/>
              </w:rPr>
              <w:t>Challenge number</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2DC" w14:textId="77777777">
            <w:pPr>
              <w:pStyle w:val="TableHeader"/>
              <w:spacing w:before="0" w:after="0"/>
              <w:jc w:val="left"/>
              <w:rPr>
                <w:rFonts w:cs="Arial"/>
              </w:rPr>
            </w:pPr>
            <w:r>
              <w:rPr>
                <w:rFonts w:cs="Arial"/>
              </w:rPr>
              <w:t xml:space="preserve">Detail of challenge </w:t>
            </w:r>
          </w:p>
        </w:tc>
      </w:tr>
      <w:tr w:rsidR="00016666" w:rsidTr="3A2AA592" w14:paraId="763482E1"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DE" w14:textId="77777777">
            <w:pPr>
              <w:pStyle w:val="TableRow"/>
              <w:spacing w:before="0" w:after="0"/>
              <w:jc w:val="center"/>
              <w:rPr>
                <w:rFonts w:cs="Arial"/>
                <w:sz w:val="22"/>
                <w:szCs w:val="22"/>
              </w:rPr>
            </w:pPr>
            <w:r>
              <w:rPr>
                <w:rFonts w:cs="Arial"/>
                <w:sz w:val="22"/>
                <w:szCs w:val="22"/>
              </w:rPr>
              <w:t>1</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DF" w14:textId="1A72957B">
            <w:pPr>
              <w:shd w:val="clear" w:color="auto" w:fill="FFFFFF" w:themeFill="background1"/>
              <w:spacing w:after="0" w:line="240" w:lineRule="auto"/>
              <w:rPr>
                <w:rFonts w:cs="Arial"/>
                <w:color w:val="000000" w:themeColor="text1"/>
                <w:sz w:val="20"/>
                <w:szCs w:val="20"/>
              </w:rPr>
            </w:pPr>
            <w:r>
              <w:rPr>
                <w:rFonts w:cs="Arial"/>
                <w:color w:val="000000" w:themeColor="text1"/>
                <w:sz w:val="20"/>
                <w:szCs w:val="20"/>
              </w:rPr>
              <w:t>Literacy skills – Prior attainment for disadvantaged pupils in year 7 is below national average on entry for reading and writing</w:t>
            </w:r>
            <w:r w:rsidR="00C014FA">
              <w:rPr>
                <w:rFonts w:cs="Arial"/>
                <w:color w:val="000000" w:themeColor="text1"/>
                <w:sz w:val="20"/>
                <w:szCs w:val="20"/>
              </w:rPr>
              <w:t>.</w:t>
            </w:r>
          </w:p>
          <w:p w:rsidR="00016666" w:rsidRDefault="00016666" w14:paraId="763482E0" w14:textId="77777777">
            <w:pPr>
              <w:shd w:val="clear" w:color="auto" w:fill="FFFFFF" w:themeFill="background1"/>
              <w:spacing w:after="0" w:line="240" w:lineRule="auto"/>
              <w:rPr>
                <w:rFonts w:cs="Arial"/>
                <w:color w:val="000000" w:themeColor="text1"/>
                <w:sz w:val="20"/>
                <w:szCs w:val="20"/>
              </w:rPr>
            </w:pPr>
          </w:p>
        </w:tc>
      </w:tr>
      <w:tr w:rsidR="00016666" w:rsidTr="3A2AA592" w14:paraId="763482E5"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E2" w14:textId="77777777">
            <w:pPr>
              <w:pStyle w:val="TableRow"/>
              <w:spacing w:before="0" w:after="0"/>
              <w:jc w:val="center"/>
              <w:rPr>
                <w:rFonts w:cs="Arial"/>
                <w:sz w:val="22"/>
                <w:szCs w:val="22"/>
              </w:rPr>
            </w:pPr>
            <w:r>
              <w:rPr>
                <w:rFonts w:cs="Arial"/>
                <w:sz w:val="22"/>
                <w:szCs w:val="22"/>
              </w:rPr>
              <w:t>2</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E3" w14:textId="6B578002">
            <w:pPr>
              <w:pStyle w:val="TableRowCentered"/>
              <w:spacing w:before="0" w:after="0"/>
              <w:ind w:left="0"/>
              <w:jc w:val="left"/>
              <w:rPr>
                <w:rFonts w:cs="Arial"/>
                <w:color w:val="000000" w:themeColor="text1"/>
                <w:sz w:val="20"/>
              </w:rPr>
            </w:pPr>
            <w:r>
              <w:rPr>
                <w:rFonts w:cs="Arial"/>
                <w:color w:val="000000" w:themeColor="text1"/>
                <w:sz w:val="20"/>
              </w:rPr>
              <w:t>Numeracy skills - Prior attainment for disadvantaged pupils in year 7 is below national average on entry for mathematics</w:t>
            </w:r>
            <w:r w:rsidR="00C014FA">
              <w:rPr>
                <w:rFonts w:cs="Arial"/>
                <w:color w:val="000000" w:themeColor="text1"/>
                <w:sz w:val="20"/>
              </w:rPr>
              <w:t>.</w:t>
            </w:r>
          </w:p>
          <w:p w:rsidR="00016666" w:rsidRDefault="00016666" w14:paraId="763482E4" w14:textId="77777777">
            <w:pPr>
              <w:pStyle w:val="TableRowCentered"/>
              <w:spacing w:before="0" w:after="0"/>
              <w:ind w:left="0"/>
              <w:jc w:val="left"/>
              <w:rPr>
                <w:rFonts w:cs="Arial"/>
                <w:sz w:val="22"/>
                <w:szCs w:val="22"/>
              </w:rPr>
            </w:pPr>
          </w:p>
        </w:tc>
      </w:tr>
      <w:tr w:rsidR="00016666" w:rsidTr="3A2AA592" w14:paraId="763482E9"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E6" w14:textId="77777777">
            <w:pPr>
              <w:pStyle w:val="TableRow"/>
              <w:spacing w:before="0" w:after="0"/>
              <w:jc w:val="center"/>
              <w:rPr>
                <w:rFonts w:cs="Arial"/>
                <w:sz w:val="22"/>
                <w:szCs w:val="22"/>
              </w:rPr>
            </w:pPr>
            <w:r>
              <w:rPr>
                <w:rFonts w:cs="Arial"/>
                <w:sz w:val="22"/>
                <w:szCs w:val="22"/>
              </w:rPr>
              <w:t>3</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E7" w14:textId="77777777">
            <w:pPr>
              <w:pStyle w:val="TableRowCentered"/>
              <w:spacing w:before="0" w:after="0"/>
              <w:ind w:left="0"/>
              <w:jc w:val="left"/>
              <w:rPr>
                <w:rFonts w:cs="Arial"/>
                <w:color w:val="000000" w:themeColor="text1"/>
                <w:sz w:val="20"/>
              </w:rPr>
            </w:pPr>
            <w:r>
              <w:rPr>
                <w:rFonts w:cs="Arial"/>
                <w:color w:val="000000" w:themeColor="text1"/>
                <w:sz w:val="20"/>
              </w:rPr>
              <w:t>Quality first teaching – difficulty in the recruitment of suitably experienced subject specialists. We recognise this to be a national issue but continue to seek to tackle this.</w:t>
            </w:r>
          </w:p>
          <w:p w:rsidR="00016666" w:rsidRDefault="00016666" w14:paraId="763482E8" w14:textId="77777777">
            <w:pPr>
              <w:pStyle w:val="TableRowCentered"/>
              <w:spacing w:before="0" w:after="0"/>
              <w:ind w:left="0"/>
              <w:jc w:val="left"/>
              <w:rPr>
                <w:rFonts w:cs="Arial"/>
                <w:sz w:val="22"/>
                <w:szCs w:val="22"/>
              </w:rPr>
            </w:pPr>
          </w:p>
        </w:tc>
      </w:tr>
      <w:tr w:rsidR="00016666" w:rsidTr="3A2AA592" w14:paraId="763482ED"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EA" w14:textId="77777777">
            <w:pPr>
              <w:pStyle w:val="TableRow"/>
              <w:spacing w:before="0" w:after="0"/>
              <w:jc w:val="center"/>
              <w:rPr>
                <w:rFonts w:cs="Arial"/>
                <w:sz w:val="22"/>
                <w:szCs w:val="22"/>
              </w:rPr>
            </w:pPr>
            <w:r>
              <w:rPr>
                <w:rFonts w:cs="Arial"/>
                <w:sz w:val="22"/>
                <w:szCs w:val="22"/>
              </w:rPr>
              <w:t>4</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EB" w14:textId="52B349A8">
            <w:pPr>
              <w:shd w:val="clear" w:color="auto" w:fill="FFFFFF" w:themeFill="background1"/>
              <w:spacing w:after="0" w:line="240" w:lineRule="auto"/>
              <w:rPr>
                <w:rFonts w:cs="Arial"/>
                <w:color w:val="000000" w:themeColor="text1"/>
                <w:sz w:val="20"/>
                <w:szCs w:val="20"/>
              </w:rPr>
            </w:pPr>
            <w:r>
              <w:rPr>
                <w:rFonts w:cs="Arial"/>
                <w:color w:val="000000" w:themeColor="text1"/>
                <w:sz w:val="20"/>
                <w:szCs w:val="20"/>
              </w:rPr>
              <w:t>Some low aspirations and parental engagement limit the progress that all students can make. Parents’ Evening attendance is particularly low for PP students.</w:t>
            </w:r>
          </w:p>
          <w:p w:rsidR="00016666" w:rsidRDefault="00016666" w14:paraId="763482EC" w14:textId="77777777">
            <w:pPr>
              <w:shd w:val="clear" w:color="auto" w:fill="FFFFFF" w:themeFill="background1"/>
              <w:spacing w:after="0" w:line="240" w:lineRule="auto"/>
              <w:rPr>
                <w:rFonts w:cs="Arial"/>
                <w:color w:val="000000" w:themeColor="text1"/>
                <w:sz w:val="20"/>
                <w:szCs w:val="20"/>
              </w:rPr>
            </w:pPr>
          </w:p>
        </w:tc>
      </w:tr>
      <w:tr w:rsidR="00016666" w:rsidTr="3A2AA592" w14:paraId="763482F2"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EE" w14:textId="77777777">
            <w:pPr>
              <w:pStyle w:val="TableRow"/>
              <w:spacing w:before="0" w:after="0"/>
              <w:jc w:val="center"/>
              <w:rPr>
                <w:rFonts w:cs="Arial"/>
                <w:sz w:val="22"/>
                <w:szCs w:val="22"/>
              </w:rPr>
            </w:pPr>
            <w:r>
              <w:rPr>
                <w:rFonts w:cs="Arial"/>
                <w:sz w:val="22"/>
                <w:szCs w:val="22"/>
              </w:rPr>
              <w:t>5</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F307D4" w:rsidR="00016666" w:rsidP="3A2AA592" w:rsidRDefault="000D19B7" w14:paraId="763482F0" w14:textId="6D5D13B0">
            <w:pPr>
              <w:shd w:val="clear" w:color="auto" w:fill="FFFFFF" w:themeFill="background1"/>
              <w:spacing w:after="0" w:line="240" w:lineRule="auto"/>
              <w:rPr>
                <w:rFonts w:cs="Arial"/>
                <w:color w:val="000000" w:themeColor="text1"/>
                <w:sz w:val="20"/>
                <w:szCs w:val="20"/>
              </w:rPr>
            </w:pPr>
            <w:r w:rsidRPr="3A2AA592" w:rsidR="7A7AADCC">
              <w:rPr>
                <w:rFonts w:cs="Arial"/>
                <w:color w:val="000000" w:themeColor="text1" w:themeTint="FF" w:themeShade="FF"/>
                <w:sz w:val="20"/>
                <w:szCs w:val="20"/>
              </w:rPr>
              <w:t>Attendance continues to be a national crisis – parental engagement and persistent absence are headline issues within this challenge point.</w:t>
            </w:r>
          </w:p>
          <w:p w:rsidR="00016666" w:rsidRDefault="00016666" w14:paraId="763482F1" w14:textId="77777777">
            <w:pPr>
              <w:shd w:val="clear" w:color="auto" w:fill="FFFFFF" w:themeFill="background1"/>
              <w:spacing w:after="0" w:line="240" w:lineRule="auto"/>
              <w:rPr>
                <w:rFonts w:cs="Arial"/>
                <w:color w:val="000000" w:themeColor="text1"/>
                <w:sz w:val="16"/>
                <w:szCs w:val="16"/>
              </w:rPr>
            </w:pPr>
          </w:p>
        </w:tc>
      </w:tr>
      <w:tr w:rsidR="00016666" w:rsidTr="3A2AA592" w14:paraId="763482F6"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F3" w14:textId="77777777">
            <w:pPr>
              <w:pStyle w:val="TableRow"/>
              <w:spacing w:before="0" w:after="0"/>
              <w:jc w:val="center"/>
              <w:rPr>
                <w:rFonts w:cs="Arial"/>
                <w:sz w:val="22"/>
                <w:szCs w:val="22"/>
              </w:rPr>
            </w:pPr>
            <w:r>
              <w:rPr>
                <w:rFonts w:cs="Arial"/>
                <w:sz w:val="22"/>
                <w:szCs w:val="22"/>
              </w:rPr>
              <w:t>6</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F4" w14:textId="00FD1874">
            <w:pPr>
              <w:shd w:val="clear" w:color="auto" w:fill="FFFFFF" w:themeFill="background1"/>
              <w:spacing w:after="0" w:line="240" w:lineRule="auto"/>
              <w:rPr>
                <w:rFonts w:cs="Arial"/>
                <w:color w:val="000000" w:themeColor="text1"/>
                <w:sz w:val="20"/>
                <w:szCs w:val="20"/>
              </w:rPr>
            </w:pPr>
            <w:r>
              <w:rPr>
                <w:rFonts w:cs="Arial"/>
                <w:color w:val="000000" w:themeColor="text1"/>
                <w:sz w:val="20"/>
                <w:szCs w:val="20"/>
              </w:rPr>
              <w:t xml:space="preserve">Lack of cultural capital – many students lack the knowledge, </w:t>
            </w:r>
            <w:r w:rsidR="001C73FA">
              <w:rPr>
                <w:rFonts w:cs="Arial"/>
                <w:color w:val="000000" w:themeColor="text1"/>
                <w:sz w:val="20"/>
                <w:szCs w:val="20"/>
              </w:rPr>
              <w:t xml:space="preserve">skills </w:t>
            </w:r>
            <w:r>
              <w:rPr>
                <w:rFonts w:cs="Arial"/>
                <w:color w:val="000000" w:themeColor="text1"/>
                <w:sz w:val="20"/>
                <w:szCs w:val="20"/>
              </w:rPr>
              <w:t>and behaviours to perform well in school, how to talk in different social groups or societies, to access higher education, and to be successful in work or a career.</w:t>
            </w:r>
          </w:p>
          <w:p w:rsidR="00016666" w:rsidRDefault="00016666" w14:paraId="763482F5" w14:textId="77777777">
            <w:pPr>
              <w:shd w:val="clear" w:color="auto" w:fill="FFFFFF" w:themeFill="background1"/>
              <w:spacing w:after="0" w:line="240" w:lineRule="auto"/>
              <w:rPr>
                <w:rFonts w:cs="Arial"/>
                <w:color w:val="000000" w:themeColor="text1"/>
                <w:sz w:val="20"/>
                <w:szCs w:val="20"/>
              </w:rPr>
            </w:pPr>
          </w:p>
        </w:tc>
      </w:tr>
      <w:tr w:rsidR="00016666" w:rsidTr="3A2AA592" w14:paraId="763482FA"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F7" w14:textId="77777777">
            <w:pPr>
              <w:pStyle w:val="TableRow"/>
              <w:spacing w:before="0" w:after="0"/>
              <w:jc w:val="center"/>
              <w:rPr>
                <w:rFonts w:cs="Arial"/>
                <w:sz w:val="22"/>
                <w:szCs w:val="22"/>
              </w:rPr>
            </w:pPr>
            <w:r>
              <w:rPr>
                <w:rFonts w:cs="Arial"/>
                <w:sz w:val="22"/>
                <w:szCs w:val="22"/>
              </w:rPr>
              <w:t>7</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F8" w14:textId="3E9D5D0C">
            <w:pPr>
              <w:shd w:val="clear" w:color="auto" w:fill="FFFFFF" w:themeFill="background1"/>
              <w:spacing w:after="0" w:line="240" w:lineRule="auto"/>
              <w:rPr>
                <w:rFonts w:cs="Arial"/>
                <w:color w:val="000000" w:themeColor="text1"/>
                <w:sz w:val="20"/>
                <w:szCs w:val="20"/>
              </w:rPr>
            </w:pPr>
            <w:r w:rsidRPr="050F67FC">
              <w:rPr>
                <w:rFonts w:cs="Arial"/>
                <w:color w:val="000000" w:themeColor="text1"/>
                <w:sz w:val="20"/>
                <w:szCs w:val="20"/>
              </w:rPr>
              <w:t xml:space="preserve">Oracy – many students lack the skills </w:t>
            </w:r>
            <w:r w:rsidRPr="050F67FC" w:rsidR="3189B3BB">
              <w:rPr>
                <w:rFonts w:cs="Arial"/>
                <w:color w:val="000000" w:themeColor="text1"/>
                <w:sz w:val="20"/>
                <w:szCs w:val="20"/>
              </w:rPr>
              <w:t xml:space="preserve">to </w:t>
            </w:r>
            <w:r w:rsidRPr="050F67FC">
              <w:rPr>
                <w:rFonts w:cs="Arial"/>
                <w:color w:val="000000" w:themeColor="text1"/>
                <w:sz w:val="20"/>
                <w:szCs w:val="20"/>
              </w:rPr>
              <w:t>express themselves in, and understand, spoken language.</w:t>
            </w:r>
          </w:p>
          <w:p w:rsidR="00016666" w:rsidRDefault="00016666" w14:paraId="763482F9" w14:textId="77777777">
            <w:pPr>
              <w:shd w:val="clear" w:color="auto" w:fill="FFFFFF" w:themeFill="background1"/>
              <w:spacing w:after="0" w:line="240" w:lineRule="auto"/>
              <w:rPr>
                <w:rFonts w:cs="Arial"/>
                <w:color w:val="000000" w:themeColor="text1"/>
                <w:sz w:val="20"/>
                <w:szCs w:val="20"/>
              </w:rPr>
            </w:pPr>
          </w:p>
        </w:tc>
      </w:tr>
      <w:tr w:rsidR="00016666" w:rsidTr="3A2AA592" w14:paraId="763482FE" w14:textId="77777777">
        <w:tc>
          <w:tcPr>
            <w:tcW w:w="9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2FB" w14:textId="77777777">
            <w:pPr>
              <w:pStyle w:val="TableRow"/>
              <w:spacing w:before="0" w:after="0"/>
              <w:jc w:val="center"/>
              <w:rPr>
                <w:rFonts w:cs="Arial"/>
                <w:sz w:val="22"/>
                <w:szCs w:val="22"/>
              </w:rPr>
            </w:pPr>
            <w:r>
              <w:rPr>
                <w:rFonts w:cs="Arial"/>
                <w:sz w:val="22"/>
                <w:szCs w:val="22"/>
              </w:rPr>
              <w:t>8</w:t>
            </w:r>
          </w:p>
        </w:tc>
        <w:tc>
          <w:tcPr>
            <w:tcW w:w="102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2FC" w14:textId="222F0613">
            <w:pPr>
              <w:shd w:val="clear" w:color="auto" w:fill="FFFFFF" w:themeFill="background1"/>
              <w:spacing w:after="0" w:line="240" w:lineRule="auto"/>
              <w:rPr>
                <w:rFonts w:cs="Arial"/>
                <w:color w:val="000000" w:themeColor="text1"/>
                <w:sz w:val="20"/>
                <w:szCs w:val="20"/>
              </w:rPr>
            </w:pPr>
            <w:r>
              <w:rPr>
                <w:rFonts w:cs="Arial"/>
                <w:color w:val="000000" w:themeColor="text1"/>
                <w:sz w:val="20"/>
                <w:szCs w:val="20"/>
              </w:rPr>
              <w:t xml:space="preserve">Physical literacy – many students lack the movement skills that in turn give </w:t>
            </w:r>
            <w:r w:rsidR="00CC1F91">
              <w:rPr>
                <w:rFonts w:cs="Arial"/>
                <w:color w:val="000000" w:themeColor="text1"/>
                <w:sz w:val="20"/>
                <w:szCs w:val="20"/>
              </w:rPr>
              <w:t>young people</w:t>
            </w:r>
            <w:r>
              <w:rPr>
                <w:rFonts w:cs="Arial"/>
                <w:color w:val="000000" w:themeColor="text1"/>
                <w:sz w:val="20"/>
                <w:szCs w:val="20"/>
              </w:rPr>
              <w:t xml:space="preserve"> the confidence to participate in different physical activities, sports, and games.</w:t>
            </w:r>
          </w:p>
          <w:p w:rsidR="00016666" w:rsidRDefault="00016666" w14:paraId="763482FD" w14:textId="77777777">
            <w:pPr>
              <w:shd w:val="clear" w:color="auto" w:fill="FFFFFF" w:themeFill="background1"/>
              <w:spacing w:after="0" w:line="240" w:lineRule="auto"/>
              <w:rPr>
                <w:rFonts w:cs="Arial"/>
                <w:color w:val="000000" w:themeColor="text1"/>
                <w:sz w:val="20"/>
                <w:szCs w:val="20"/>
              </w:rPr>
            </w:pPr>
          </w:p>
        </w:tc>
      </w:tr>
    </w:tbl>
    <w:p w:rsidR="00701C6F" w:rsidRDefault="00701C6F" w14:paraId="5B0FFC56" w14:textId="77777777">
      <w:pPr>
        <w:pStyle w:val="Heading2"/>
        <w:spacing w:before="0" w:after="0"/>
        <w:rPr>
          <w:rFonts w:cs="Arial"/>
        </w:rPr>
      </w:pPr>
      <w:bookmarkStart w:name="_Toc443397160" w:id="16"/>
    </w:p>
    <w:p w:rsidR="00701C6F" w:rsidRDefault="00701C6F" w14:paraId="1AD06599" w14:textId="77777777">
      <w:pPr>
        <w:pStyle w:val="Heading2"/>
        <w:spacing w:before="0" w:after="0"/>
        <w:rPr>
          <w:rFonts w:cs="Arial"/>
        </w:rPr>
      </w:pPr>
    </w:p>
    <w:p w:rsidRPr="00F307D4" w:rsidR="00F307D4" w:rsidP="00F307D4" w:rsidRDefault="00F307D4" w14:paraId="5B1BD095" w14:textId="77777777"/>
    <w:p w:rsidR="00016666" w:rsidRDefault="007F48EC" w14:paraId="763482FF" w14:textId="0F5068C7">
      <w:pPr>
        <w:pStyle w:val="Heading2"/>
        <w:spacing w:before="0" w:after="0"/>
        <w:rPr>
          <w:rFonts w:cs="Arial"/>
        </w:rPr>
      </w:pPr>
      <w:r>
        <w:rPr>
          <w:rFonts w:cs="Arial"/>
        </w:rPr>
        <w:t xml:space="preserve">Intended outcomes </w:t>
      </w:r>
    </w:p>
    <w:p w:rsidR="00016666" w:rsidRDefault="00016666" w14:paraId="76348300" w14:textId="77777777">
      <w:pPr>
        <w:spacing w:after="0" w:line="240" w:lineRule="auto"/>
        <w:rPr>
          <w:rFonts w:cs="Arial"/>
          <w:color w:val="auto"/>
        </w:rPr>
      </w:pPr>
    </w:p>
    <w:p w:rsidR="00016666" w:rsidRDefault="007F48EC" w14:paraId="76348301" w14:textId="77777777">
      <w:pPr>
        <w:spacing w:after="0" w:line="240" w:lineRule="auto"/>
        <w:rPr>
          <w:rFonts w:cs="Arial"/>
          <w:color w:val="auto"/>
        </w:rPr>
      </w:pPr>
      <w:r>
        <w:rPr>
          <w:rFonts w:cs="Arial"/>
          <w:color w:val="auto"/>
        </w:rPr>
        <w:t xml:space="preserve">This explains the outcomes we are aiming for </w:t>
      </w:r>
      <w:r>
        <w:rPr>
          <w:rFonts w:cs="Arial"/>
          <w:b/>
          <w:bCs/>
          <w:color w:val="auto"/>
        </w:rPr>
        <w:t>by the end of our current strategy plan</w:t>
      </w:r>
      <w:r>
        <w:rPr>
          <w:rFonts w:cs="Arial"/>
          <w:color w:val="auto"/>
        </w:rPr>
        <w:t>, and how we will measure whether they have been achieved.</w:t>
      </w:r>
    </w:p>
    <w:p w:rsidR="00016666" w:rsidRDefault="00016666" w14:paraId="76348302" w14:textId="77777777">
      <w:pPr>
        <w:spacing w:after="0" w:line="240" w:lineRule="auto"/>
        <w:rPr>
          <w:rFonts w:cs="Arial"/>
          <w:color w:val="auto"/>
        </w:rPr>
      </w:pPr>
    </w:p>
    <w:tbl>
      <w:tblPr>
        <w:tblW w:w="5228" w:type="pct"/>
        <w:tblInd w:w="-431" w:type="dxa"/>
        <w:tblCellMar>
          <w:left w:w="10" w:type="dxa"/>
          <w:right w:w="10" w:type="dxa"/>
        </w:tblCellMar>
        <w:tblLook w:val="04A0" w:firstRow="1" w:lastRow="0" w:firstColumn="1" w:lastColumn="0" w:noHBand="0" w:noVBand="1"/>
      </w:tblPr>
      <w:tblGrid>
        <w:gridCol w:w="287"/>
        <w:gridCol w:w="5438"/>
        <w:gridCol w:w="5342"/>
      </w:tblGrid>
      <w:tr w:rsidR="005A2D96" w:rsidTr="3A2AA592" w14:paraId="76348306"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cPr>
          <w:p w:rsidR="00016666" w:rsidRDefault="00016666" w14:paraId="76348303" w14:textId="77777777">
            <w:pPr>
              <w:pStyle w:val="TableHeader"/>
              <w:spacing w:before="0" w:after="0"/>
              <w:jc w:val="left"/>
              <w:rPr>
                <w:rFonts w:cs="Arial"/>
              </w:rPr>
            </w:pP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04" w14:textId="77777777">
            <w:pPr>
              <w:pStyle w:val="TableHeader"/>
              <w:spacing w:before="0" w:after="0"/>
              <w:jc w:val="left"/>
              <w:rPr>
                <w:rFonts w:cs="Arial"/>
              </w:rPr>
            </w:pPr>
            <w:r>
              <w:rPr>
                <w:rFonts w:cs="Arial"/>
              </w:rPr>
              <w:t>Intended outcome</w:t>
            </w: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05" w14:textId="77777777">
            <w:pPr>
              <w:pStyle w:val="TableHeader"/>
              <w:spacing w:before="0" w:after="0"/>
              <w:jc w:val="left"/>
              <w:rPr>
                <w:rFonts w:cs="Arial"/>
              </w:rPr>
            </w:pPr>
            <w:r>
              <w:rPr>
                <w:rFonts w:cs="Arial"/>
              </w:rPr>
              <w:t>Success criteria</w:t>
            </w:r>
          </w:p>
        </w:tc>
      </w:tr>
      <w:tr w:rsidR="00016666" w:rsidTr="3A2AA592" w14:paraId="7634830B"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07" w14:textId="77777777">
            <w:pPr>
              <w:spacing w:after="0" w:line="240" w:lineRule="auto"/>
              <w:jc w:val="center"/>
              <w:rPr>
                <w:rFonts w:cs="Arial"/>
                <w:sz w:val="20"/>
                <w:szCs w:val="20"/>
              </w:rPr>
            </w:pPr>
            <w:r>
              <w:rPr>
                <w:rFonts w:cs="Arial"/>
                <w:sz w:val="20"/>
                <w:szCs w:val="20"/>
              </w:rPr>
              <w:t>1</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08" w14:textId="77777777">
            <w:pPr>
              <w:spacing w:after="0" w:line="240" w:lineRule="auto"/>
              <w:rPr>
                <w:rFonts w:cs="Arial"/>
                <w:sz w:val="20"/>
                <w:szCs w:val="20"/>
              </w:rPr>
            </w:pPr>
            <w:r>
              <w:rPr>
                <w:rFonts w:cs="Arial"/>
                <w:sz w:val="20"/>
                <w:szCs w:val="20"/>
              </w:rPr>
              <w:t>Improved literacy skills will result in a closing the literacy gap with all other students in the academy (to include reading, writing &amp; speaking).</w:t>
            </w:r>
          </w:p>
          <w:p w:rsidR="00016666" w:rsidRDefault="00016666" w14:paraId="76348309" w14:textId="77777777">
            <w:pPr>
              <w:spacing w:after="0" w:line="240" w:lineRule="auto"/>
              <w:rPr>
                <w:rFonts w:cs="Arial"/>
                <w:sz w:val="20"/>
                <w:szCs w:val="20"/>
              </w:rPr>
            </w:pP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0A" w14:textId="191DC862">
            <w:pPr>
              <w:spacing w:after="0" w:line="240" w:lineRule="auto"/>
              <w:rPr>
                <w:rFonts w:cs="Arial"/>
                <w:sz w:val="20"/>
                <w:szCs w:val="20"/>
              </w:rPr>
            </w:pPr>
            <w:r>
              <w:rPr>
                <w:rFonts w:cs="Arial"/>
                <w:sz w:val="20"/>
                <w:szCs w:val="20"/>
              </w:rPr>
              <w:t xml:space="preserve">Average reading ages for each year group are </w:t>
            </w:r>
            <w:r w:rsidR="00E4220A">
              <w:rPr>
                <w:rFonts w:cs="Arial"/>
                <w:sz w:val="20"/>
                <w:szCs w:val="20"/>
              </w:rPr>
              <w:t>improved</w:t>
            </w:r>
            <w:r>
              <w:rPr>
                <w:rFonts w:cs="Arial"/>
                <w:sz w:val="20"/>
                <w:szCs w:val="20"/>
              </w:rPr>
              <w:t xml:space="preserve"> for PP</w:t>
            </w:r>
            <w:r w:rsidR="00262DF0">
              <w:rPr>
                <w:rFonts w:cs="Arial"/>
                <w:sz w:val="20"/>
                <w:szCs w:val="20"/>
              </w:rPr>
              <w:t>, moving closer to national average.</w:t>
            </w:r>
          </w:p>
        </w:tc>
      </w:tr>
      <w:tr w:rsidR="00016666" w:rsidTr="3A2AA592" w14:paraId="76348310"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0C" w14:textId="77777777">
            <w:pPr>
              <w:spacing w:after="0" w:line="240" w:lineRule="auto"/>
              <w:jc w:val="center"/>
              <w:rPr>
                <w:rFonts w:cs="Arial"/>
                <w:sz w:val="20"/>
                <w:szCs w:val="20"/>
              </w:rPr>
            </w:pPr>
            <w:r>
              <w:rPr>
                <w:rFonts w:cs="Arial"/>
                <w:sz w:val="20"/>
                <w:szCs w:val="20"/>
              </w:rPr>
              <w:t>2</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0D" w14:textId="77777777">
            <w:pPr>
              <w:spacing w:after="0" w:line="240" w:lineRule="auto"/>
              <w:rPr>
                <w:rFonts w:cs="Arial"/>
                <w:sz w:val="20"/>
                <w:szCs w:val="20"/>
              </w:rPr>
            </w:pPr>
            <w:r>
              <w:rPr>
                <w:rFonts w:cs="Arial"/>
                <w:sz w:val="20"/>
                <w:szCs w:val="20"/>
              </w:rPr>
              <w:t xml:space="preserve">Improved knowledge and ability of basic mathematical processes leading to an improvement in outcomes at GCSE. Tested via termly assessments and validated by the QA process. </w:t>
            </w:r>
          </w:p>
          <w:p w:rsidR="00016666" w:rsidRDefault="00016666" w14:paraId="7634830E" w14:textId="77777777">
            <w:pPr>
              <w:spacing w:after="0" w:line="240" w:lineRule="auto"/>
              <w:rPr>
                <w:rFonts w:cs="Arial"/>
                <w:sz w:val="20"/>
                <w:szCs w:val="20"/>
              </w:rPr>
            </w:pP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8A1FFC" w14:paraId="7634830F" w14:textId="2FB2F347">
            <w:pPr>
              <w:spacing w:after="0" w:line="240" w:lineRule="auto"/>
              <w:rPr>
                <w:rFonts w:cs="Arial"/>
                <w:sz w:val="20"/>
                <w:szCs w:val="20"/>
              </w:rPr>
            </w:pPr>
            <w:r>
              <w:rPr>
                <w:rFonts w:cs="Arial"/>
                <w:sz w:val="20"/>
                <w:szCs w:val="20"/>
              </w:rPr>
              <w:t>Reduced gap</w:t>
            </w:r>
            <w:r w:rsidR="007F48EC">
              <w:rPr>
                <w:rFonts w:cs="Arial"/>
                <w:sz w:val="20"/>
                <w:szCs w:val="20"/>
              </w:rPr>
              <w:t xml:space="preserve"> in progress on Maths between PP and Non-PP, and progress is in line with national average</w:t>
            </w:r>
            <w:r w:rsidR="005F5557">
              <w:rPr>
                <w:rFonts w:cs="Arial"/>
                <w:sz w:val="20"/>
                <w:szCs w:val="20"/>
              </w:rPr>
              <w:t>.</w:t>
            </w:r>
          </w:p>
        </w:tc>
      </w:tr>
      <w:tr w:rsidR="00016666" w:rsidTr="3A2AA592" w14:paraId="76348315"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11" w14:textId="77777777">
            <w:pPr>
              <w:spacing w:after="0" w:line="240" w:lineRule="auto"/>
              <w:jc w:val="center"/>
              <w:rPr>
                <w:rFonts w:cs="Arial"/>
                <w:color w:val="000000" w:themeColor="text1"/>
                <w:sz w:val="20"/>
                <w:szCs w:val="20"/>
              </w:rPr>
            </w:pPr>
            <w:r>
              <w:rPr>
                <w:rFonts w:cs="Arial"/>
                <w:color w:val="000000" w:themeColor="text1"/>
                <w:sz w:val="20"/>
                <w:szCs w:val="20"/>
              </w:rPr>
              <w:t>3</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12" w14:textId="77777777">
            <w:pPr>
              <w:spacing w:after="0" w:line="240" w:lineRule="auto"/>
              <w:rPr>
                <w:rFonts w:cs="Arial"/>
                <w:color w:val="000000" w:themeColor="text1"/>
                <w:sz w:val="20"/>
                <w:szCs w:val="20"/>
              </w:rPr>
            </w:pPr>
            <w:r>
              <w:rPr>
                <w:rFonts w:cs="Arial"/>
                <w:color w:val="000000" w:themeColor="text1"/>
                <w:sz w:val="20"/>
                <w:szCs w:val="20"/>
              </w:rPr>
              <w:t xml:space="preserve">Build expertise in new and early career core subject teachers by providing bespoke CPD to improve pedagogy. </w:t>
            </w: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13" w14:textId="26CBFF74">
            <w:pPr>
              <w:spacing w:after="0" w:line="240" w:lineRule="auto"/>
              <w:rPr>
                <w:rFonts w:cs="Arial"/>
                <w:color w:val="000000" w:themeColor="text1"/>
                <w:sz w:val="20"/>
                <w:szCs w:val="20"/>
              </w:rPr>
            </w:pPr>
            <w:r>
              <w:rPr>
                <w:rFonts w:cs="Arial"/>
                <w:color w:val="000000" w:themeColor="text1"/>
                <w:sz w:val="20"/>
                <w:szCs w:val="20"/>
              </w:rPr>
              <w:t>Quality assurance process demonstrates that lessons meet the needs of individual students including PP, SEN and HAPs.</w:t>
            </w:r>
          </w:p>
          <w:p w:rsidR="00016666" w:rsidRDefault="00016666" w14:paraId="76348314" w14:textId="77777777">
            <w:pPr>
              <w:spacing w:after="0" w:line="240" w:lineRule="auto"/>
              <w:rPr>
                <w:rFonts w:cs="Arial"/>
                <w:color w:val="000000" w:themeColor="text1"/>
                <w:sz w:val="20"/>
                <w:szCs w:val="20"/>
              </w:rPr>
            </w:pPr>
          </w:p>
        </w:tc>
      </w:tr>
      <w:tr w:rsidR="00016666" w:rsidTr="3A2AA592" w14:paraId="7634831C"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16" w14:textId="77777777">
            <w:pPr>
              <w:spacing w:after="0" w:line="240" w:lineRule="auto"/>
              <w:jc w:val="center"/>
              <w:rPr>
                <w:rFonts w:cs="Arial"/>
                <w:sz w:val="20"/>
                <w:szCs w:val="20"/>
              </w:rPr>
            </w:pPr>
            <w:r>
              <w:rPr>
                <w:rFonts w:cs="Arial"/>
                <w:sz w:val="20"/>
                <w:szCs w:val="20"/>
              </w:rPr>
              <w:t>4</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17" w14:textId="77777777">
            <w:pPr>
              <w:shd w:val="clear" w:color="auto" w:fill="FFFFFF" w:themeFill="background1"/>
              <w:spacing w:after="0" w:line="240" w:lineRule="auto"/>
              <w:rPr>
                <w:rFonts w:cs="Arial"/>
                <w:color w:val="000000" w:themeColor="text1"/>
                <w:sz w:val="20"/>
                <w:szCs w:val="20"/>
              </w:rPr>
            </w:pPr>
            <w:r>
              <w:rPr>
                <w:rFonts w:cs="Arial"/>
                <w:sz w:val="20"/>
                <w:szCs w:val="20"/>
              </w:rPr>
              <w:t>Improved aspiration of PP students, improved awareness of future employment options, greater participation of families at academy events.</w:t>
            </w:r>
            <w:r>
              <w:rPr>
                <w:rFonts w:cs="Arial"/>
                <w:color w:val="000000" w:themeColor="text1"/>
                <w:sz w:val="20"/>
                <w:szCs w:val="20"/>
              </w:rPr>
              <w:t xml:space="preserve"> Reinforcing relationships and strengthening communication with parents will support outcomes for PP.</w:t>
            </w:r>
          </w:p>
          <w:p w:rsidR="00016666" w:rsidRDefault="00016666" w14:paraId="76348318" w14:textId="77777777">
            <w:pPr>
              <w:spacing w:after="0" w:line="240" w:lineRule="auto"/>
              <w:jc w:val="center"/>
              <w:rPr>
                <w:rFonts w:cs="Arial"/>
                <w:sz w:val="20"/>
                <w:szCs w:val="20"/>
              </w:rPr>
            </w:pP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19" w14:textId="77777777">
            <w:pPr>
              <w:spacing w:after="0" w:line="240" w:lineRule="auto"/>
              <w:rPr>
                <w:rFonts w:cs="Arial"/>
                <w:color w:val="000000" w:themeColor="text1"/>
                <w:sz w:val="20"/>
                <w:szCs w:val="20"/>
              </w:rPr>
            </w:pPr>
            <w:r>
              <w:rPr>
                <w:rFonts w:cs="Arial"/>
                <w:color w:val="auto"/>
                <w:sz w:val="20"/>
                <w:szCs w:val="20"/>
              </w:rPr>
              <w:t>All PP in Year 11 and 13 meet twice a year with Prospects (careers guidance</w:t>
            </w:r>
            <w:r>
              <w:rPr>
                <w:rFonts w:cs="Arial"/>
                <w:b/>
                <w:bCs/>
                <w:color w:val="auto"/>
                <w:sz w:val="20"/>
                <w:szCs w:val="20"/>
              </w:rPr>
              <w:t>),</w:t>
            </w:r>
            <w:r>
              <w:rPr>
                <w:rFonts w:cs="Arial"/>
                <w:b/>
                <w:bCs/>
                <w:color w:val="FF0000"/>
                <w:sz w:val="20"/>
                <w:szCs w:val="20"/>
              </w:rPr>
              <w:t xml:space="preserve"> </w:t>
            </w:r>
            <w:r>
              <w:rPr>
                <w:rFonts w:cs="Arial"/>
                <w:color w:val="000000" w:themeColor="text1"/>
                <w:sz w:val="20"/>
                <w:szCs w:val="20"/>
              </w:rPr>
              <w:t xml:space="preserve">number of PP and Non-PP parental participation at all academy events monitored and numbers increasing. </w:t>
            </w:r>
          </w:p>
          <w:p w:rsidR="00016666" w:rsidRDefault="007F48EC" w14:paraId="7634831A" w14:textId="77777777">
            <w:pPr>
              <w:spacing w:after="0" w:line="240" w:lineRule="auto"/>
              <w:rPr>
                <w:rFonts w:cs="Arial"/>
                <w:color w:val="000000" w:themeColor="text1"/>
                <w:sz w:val="20"/>
                <w:szCs w:val="20"/>
              </w:rPr>
            </w:pPr>
            <w:r>
              <w:rPr>
                <w:rFonts w:cs="Arial"/>
                <w:color w:val="000000" w:themeColor="text1"/>
                <w:sz w:val="20"/>
                <w:szCs w:val="20"/>
              </w:rPr>
              <w:t>Increase parents’ evening attendance for PP students.</w:t>
            </w:r>
          </w:p>
          <w:p w:rsidR="00016666" w:rsidRDefault="00016666" w14:paraId="7634831B" w14:textId="77777777">
            <w:pPr>
              <w:spacing w:after="0" w:line="240" w:lineRule="auto"/>
              <w:rPr>
                <w:rFonts w:cs="Arial"/>
                <w:color w:val="auto"/>
                <w:sz w:val="20"/>
                <w:szCs w:val="20"/>
              </w:rPr>
            </w:pPr>
          </w:p>
        </w:tc>
      </w:tr>
      <w:tr w:rsidR="00016666" w:rsidTr="3A2AA592" w14:paraId="76348321"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1D" w14:textId="77777777">
            <w:pPr>
              <w:spacing w:after="0" w:line="240" w:lineRule="auto"/>
              <w:jc w:val="center"/>
              <w:rPr>
                <w:rFonts w:cs="Arial"/>
                <w:sz w:val="20"/>
                <w:szCs w:val="20"/>
                <w:shd w:val="clear" w:color="auto" w:fill="FFFFFF"/>
              </w:rPr>
            </w:pPr>
            <w:r>
              <w:rPr>
                <w:rFonts w:cs="Arial"/>
                <w:sz w:val="20"/>
                <w:szCs w:val="20"/>
                <w:shd w:val="clear" w:color="auto" w:fill="FFFFFF"/>
              </w:rPr>
              <w:t>5</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1E" w14:textId="2BC1E574">
            <w:pPr>
              <w:spacing w:after="0" w:line="240" w:lineRule="auto"/>
              <w:rPr>
                <w:rFonts w:cs="Arial"/>
                <w:sz w:val="20"/>
                <w:szCs w:val="20"/>
                <w:shd w:val="clear" w:color="auto" w:fill="FFFFFF"/>
              </w:rPr>
            </w:pPr>
            <w:r>
              <w:rPr>
                <w:rFonts w:cs="Arial"/>
                <w:sz w:val="20"/>
                <w:szCs w:val="20"/>
                <w:shd w:val="clear" w:color="auto" w:fill="FFFFFF"/>
              </w:rPr>
              <w:t xml:space="preserve">Overall attendance among students eligible for PP improves </w:t>
            </w:r>
            <w:r w:rsidR="00651140">
              <w:rPr>
                <w:rFonts w:cs="Arial"/>
                <w:sz w:val="20"/>
                <w:szCs w:val="20"/>
                <w:shd w:val="clear" w:color="auto" w:fill="FFFFFF"/>
              </w:rPr>
              <w:t xml:space="preserve">in </w:t>
            </w:r>
            <w:r>
              <w:rPr>
                <w:rFonts w:cs="Arial"/>
                <w:sz w:val="20"/>
                <w:szCs w:val="20"/>
                <w:shd w:val="clear" w:color="auto" w:fill="FFFFFF"/>
              </w:rPr>
              <w:t>line with non-PP students.</w:t>
            </w:r>
            <w:r>
              <w:rPr>
                <w:rFonts w:cs="Arial"/>
                <w:color w:val="000000" w:themeColor="text1"/>
                <w:sz w:val="20"/>
                <w:szCs w:val="20"/>
              </w:rPr>
              <w:t xml:space="preserve"> </w:t>
            </w:r>
            <w:r>
              <w:rPr>
                <w:rFonts w:cs="Arial"/>
                <w:sz w:val="20"/>
                <w:szCs w:val="20"/>
                <w:shd w:val="clear" w:color="auto" w:fill="FFFFFF"/>
              </w:rPr>
              <w:t>Reduce persistent absence for PP students.</w:t>
            </w:r>
          </w:p>
          <w:p w:rsidR="00016666" w:rsidRDefault="00016666" w14:paraId="7634831F" w14:textId="77777777">
            <w:pPr>
              <w:spacing w:after="0" w:line="240" w:lineRule="auto"/>
              <w:rPr>
                <w:rFonts w:cs="Arial"/>
                <w:sz w:val="20"/>
                <w:szCs w:val="20"/>
                <w:shd w:val="clear" w:color="auto" w:fill="FFFFFF"/>
              </w:rPr>
            </w:pP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C45FFD" w14:paraId="76348320" w14:textId="7D684823">
            <w:pPr>
              <w:spacing w:after="0" w:line="240" w:lineRule="auto"/>
              <w:rPr>
                <w:rFonts w:cs="Arial"/>
                <w:sz w:val="20"/>
                <w:szCs w:val="20"/>
                <w:shd w:val="clear" w:color="auto" w:fill="FFFFFF"/>
              </w:rPr>
            </w:pPr>
            <w:r>
              <w:rPr>
                <w:rFonts w:cs="Arial"/>
                <w:sz w:val="20"/>
                <w:szCs w:val="20"/>
                <w:shd w:val="clear" w:color="auto" w:fill="FFFFFF"/>
              </w:rPr>
              <w:t>Increased</w:t>
            </w:r>
            <w:r w:rsidR="007F48EC">
              <w:rPr>
                <w:rFonts w:cs="Arial"/>
                <w:sz w:val="20"/>
                <w:szCs w:val="20"/>
                <w:shd w:val="clear" w:color="auto" w:fill="FFFFFF"/>
              </w:rPr>
              <w:t xml:space="preserve"> attendance for PP students, persistent absence </w:t>
            </w:r>
            <w:r>
              <w:rPr>
                <w:rFonts w:cs="Arial"/>
                <w:sz w:val="20"/>
                <w:szCs w:val="20"/>
                <w:shd w:val="clear" w:color="auto" w:fill="FFFFFF"/>
              </w:rPr>
              <w:t>reduction</w:t>
            </w:r>
            <w:r w:rsidR="007F48EC">
              <w:rPr>
                <w:rFonts w:cs="Arial"/>
                <w:sz w:val="20"/>
                <w:szCs w:val="20"/>
                <w:shd w:val="clear" w:color="auto" w:fill="FFFFFF"/>
              </w:rPr>
              <w:t xml:space="preserve"> for PP students, thereby reducing the attendance gap between PP and non- PP pupils.</w:t>
            </w:r>
          </w:p>
        </w:tc>
      </w:tr>
      <w:tr w:rsidR="00016666" w:rsidTr="3A2AA592" w14:paraId="76348327"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22" w14:textId="77777777">
            <w:pPr>
              <w:spacing w:after="0" w:line="240" w:lineRule="auto"/>
              <w:jc w:val="center"/>
              <w:rPr>
                <w:rFonts w:cs="Arial"/>
                <w:sz w:val="20"/>
                <w:szCs w:val="20"/>
              </w:rPr>
            </w:pPr>
            <w:r>
              <w:rPr>
                <w:rFonts w:cs="Arial"/>
                <w:sz w:val="20"/>
                <w:szCs w:val="20"/>
              </w:rPr>
              <w:t>6</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23" w14:textId="77777777">
            <w:pPr>
              <w:spacing w:after="0" w:line="240" w:lineRule="auto"/>
              <w:rPr>
                <w:rFonts w:cs="Arial"/>
                <w:sz w:val="20"/>
                <w:szCs w:val="20"/>
                <w:shd w:val="clear" w:color="auto" w:fill="FFFFFF"/>
              </w:rPr>
            </w:pPr>
            <w:r>
              <w:rPr>
                <w:rFonts w:cs="Arial"/>
                <w:sz w:val="20"/>
                <w:szCs w:val="20"/>
              </w:rPr>
              <w:t>Increased cultural capital</w:t>
            </w:r>
            <w:r>
              <w:rPr>
                <w:rFonts w:cs="Arial"/>
                <w:sz w:val="20"/>
                <w:szCs w:val="20"/>
                <w:shd w:val="clear" w:color="auto" w:fill="FFFFFF"/>
              </w:rPr>
              <w:t xml:space="preserve"> - numbers of trips and experiences for students in school increase year on year, Numbers of students attending clubs and societies in school increases year on year.</w:t>
            </w:r>
          </w:p>
          <w:p w:rsidR="00016666" w:rsidRDefault="00016666" w14:paraId="76348324" w14:textId="77777777">
            <w:pPr>
              <w:spacing w:after="0" w:line="240" w:lineRule="auto"/>
              <w:rPr>
                <w:rFonts w:cs="Arial"/>
                <w:sz w:val="20"/>
                <w:szCs w:val="20"/>
              </w:rPr>
            </w:pP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25" w14:textId="05DA71BA">
            <w:pPr>
              <w:spacing w:after="0" w:line="240" w:lineRule="auto"/>
              <w:rPr>
                <w:rFonts w:cs="Arial"/>
                <w:sz w:val="20"/>
                <w:szCs w:val="20"/>
              </w:rPr>
            </w:pPr>
            <w:r>
              <w:rPr>
                <w:rFonts w:cs="Arial"/>
                <w:sz w:val="20"/>
                <w:szCs w:val="20"/>
              </w:rPr>
              <w:t>A</w:t>
            </w:r>
            <w:r w:rsidR="00C45FFD">
              <w:rPr>
                <w:rFonts w:cs="Arial"/>
                <w:sz w:val="20"/>
                <w:szCs w:val="20"/>
              </w:rPr>
              <w:t>im for</w:t>
            </w:r>
            <w:r>
              <w:rPr>
                <w:rFonts w:cs="Arial"/>
                <w:sz w:val="20"/>
                <w:szCs w:val="20"/>
              </w:rPr>
              <w:t xml:space="preserve"> 50% </w:t>
            </w:r>
            <w:r w:rsidR="00F8678D">
              <w:rPr>
                <w:rFonts w:cs="Arial"/>
                <w:sz w:val="20"/>
                <w:szCs w:val="20"/>
              </w:rPr>
              <w:t xml:space="preserve">attendance </w:t>
            </w:r>
            <w:r>
              <w:rPr>
                <w:rFonts w:cs="Arial"/>
                <w:sz w:val="20"/>
                <w:szCs w:val="20"/>
              </w:rPr>
              <w:t xml:space="preserve">of </w:t>
            </w:r>
            <w:r w:rsidR="00F8678D">
              <w:rPr>
                <w:rFonts w:cs="Arial"/>
                <w:sz w:val="20"/>
                <w:szCs w:val="20"/>
              </w:rPr>
              <w:t xml:space="preserve">PP </w:t>
            </w:r>
            <w:r>
              <w:rPr>
                <w:rFonts w:cs="Arial"/>
                <w:sz w:val="20"/>
                <w:szCs w:val="20"/>
              </w:rPr>
              <w:t>students on every school</w:t>
            </w:r>
            <w:r w:rsidR="00F8678D">
              <w:rPr>
                <w:rFonts w:cs="Arial"/>
                <w:sz w:val="20"/>
                <w:szCs w:val="20"/>
              </w:rPr>
              <w:t xml:space="preserve"> trip</w:t>
            </w:r>
            <w:r>
              <w:rPr>
                <w:rFonts w:cs="Arial"/>
                <w:sz w:val="20"/>
                <w:szCs w:val="20"/>
              </w:rPr>
              <w:t xml:space="preserve">.  Evolve form requires trip leaders to state number of PP and Non-PP students eligible for every school trip. </w:t>
            </w:r>
          </w:p>
          <w:p w:rsidR="00016666" w:rsidRDefault="007F48EC" w14:paraId="76348326" w14:textId="77777777">
            <w:pPr>
              <w:spacing w:after="0" w:line="240" w:lineRule="auto"/>
              <w:rPr>
                <w:rFonts w:cs="Arial"/>
                <w:sz w:val="20"/>
                <w:szCs w:val="20"/>
              </w:rPr>
            </w:pPr>
            <w:r>
              <w:rPr>
                <w:rFonts w:cs="Arial"/>
                <w:sz w:val="20"/>
                <w:szCs w:val="20"/>
              </w:rPr>
              <w:t>Number of PP students attending clubs increases.</w:t>
            </w:r>
          </w:p>
        </w:tc>
      </w:tr>
      <w:tr w:rsidR="00016666" w:rsidTr="3A2AA592" w14:paraId="7634832C"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28" w14:textId="77777777">
            <w:pPr>
              <w:spacing w:after="0" w:line="240" w:lineRule="auto"/>
              <w:jc w:val="center"/>
              <w:rPr>
                <w:rFonts w:cs="Arial"/>
                <w:sz w:val="20"/>
                <w:szCs w:val="20"/>
                <w:shd w:val="clear" w:color="auto" w:fill="FFFFFF"/>
              </w:rPr>
            </w:pPr>
            <w:r>
              <w:rPr>
                <w:rFonts w:cs="Arial"/>
                <w:sz w:val="20"/>
                <w:szCs w:val="20"/>
                <w:shd w:val="clear" w:color="auto" w:fill="FFFFFF"/>
              </w:rPr>
              <w:t>7</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29" w14:textId="77777777">
            <w:pPr>
              <w:spacing w:after="0" w:line="240" w:lineRule="auto"/>
              <w:rPr>
                <w:rFonts w:cs="Arial"/>
                <w:sz w:val="20"/>
                <w:szCs w:val="20"/>
                <w:shd w:val="clear" w:color="auto" w:fill="FFFFFF"/>
              </w:rPr>
            </w:pPr>
            <w:r>
              <w:rPr>
                <w:rFonts w:cs="Arial"/>
                <w:sz w:val="20"/>
                <w:szCs w:val="20"/>
                <w:shd w:val="clear" w:color="auto" w:fill="FFFFFF"/>
              </w:rPr>
              <w:t>Improved oracy of students leading to improvement in literacy.</w:t>
            </w:r>
          </w:p>
          <w:p w:rsidR="00016666" w:rsidRDefault="00016666" w14:paraId="7634832A" w14:textId="77777777">
            <w:pPr>
              <w:spacing w:after="0" w:line="240" w:lineRule="auto"/>
              <w:rPr>
                <w:rFonts w:cs="Arial"/>
                <w:sz w:val="20"/>
                <w:szCs w:val="20"/>
              </w:rPr>
            </w:pP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2B" w14:textId="3DE5B3B9">
            <w:pPr>
              <w:spacing w:after="0" w:line="240" w:lineRule="auto"/>
              <w:rPr>
                <w:rFonts w:cs="Arial"/>
                <w:sz w:val="20"/>
                <w:szCs w:val="20"/>
              </w:rPr>
            </w:pPr>
            <w:r w:rsidRPr="3A2AA592" w:rsidR="232F6F43">
              <w:rPr>
                <w:rFonts w:cs="Arial"/>
                <w:sz w:val="20"/>
                <w:szCs w:val="20"/>
              </w:rPr>
              <w:t xml:space="preserve">Oracy projects and matrix to be rolled out. Scaffolding for oracy to be rolled out. Literacy coordinator to </w:t>
            </w:r>
            <w:r w:rsidRPr="3A2AA592" w:rsidR="4D634A6F">
              <w:rPr>
                <w:rFonts w:cs="Arial"/>
                <w:sz w:val="20"/>
                <w:szCs w:val="20"/>
              </w:rPr>
              <w:t xml:space="preserve">continue </w:t>
            </w:r>
            <w:r w:rsidRPr="3A2AA592" w:rsidR="4AA47BFC">
              <w:rPr>
                <w:rFonts w:cs="Arial"/>
                <w:sz w:val="20"/>
                <w:szCs w:val="20"/>
              </w:rPr>
              <w:t>implementation</w:t>
            </w:r>
            <w:r w:rsidRPr="3A2AA592" w:rsidR="06486E70">
              <w:rPr>
                <w:rFonts w:cs="Arial"/>
                <w:sz w:val="20"/>
                <w:szCs w:val="20"/>
              </w:rPr>
              <w:t xml:space="preserve"> </w:t>
            </w:r>
            <w:r w:rsidRPr="3A2AA592" w:rsidR="53D3E69B">
              <w:rPr>
                <w:rFonts w:cs="Arial"/>
                <w:sz w:val="20"/>
                <w:szCs w:val="20"/>
              </w:rPr>
              <w:t>of oracy</w:t>
            </w:r>
            <w:r w:rsidRPr="3A2AA592" w:rsidR="232F6F43">
              <w:rPr>
                <w:rFonts w:cs="Arial"/>
                <w:sz w:val="20"/>
                <w:szCs w:val="20"/>
              </w:rPr>
              <w:t xml:space="preserve"> strategies.</w:t>
            </w:r>
          </w:p>
        </w:tc>
      </w:tr>
      <w:tr w:rsidR="00016666" w:rsidTr="3A2AA592" w14:paraId="76348331" w14:textId="77777777">
        <w:tc>
          <w:tcPr>
            <w:tcW w:w="2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016666" w:rsidRDefault="007F48EC" w14:paraId="7634832D" w14:textId="77777777">
            <w:pPr>
              <w:spacing w:after="0" w:line="240" w:lineRule="auto"/>
              <w:jc w:val="center"/>
              <w:rPr>
                <w:rFonts w:cs="Arial"/>
                <w:sz w:val="20"/>
                <w:szCs w:val="20"/>
                <w:shd w:val="clear" w:color="auto" w:fill="FFFFFF"/>
              </w:rPr>
            </w:pPr>
            <w:r>
              <w:rPr>
                <w:rFonts w:cs="Arial"/>
                <w:sz w:val="20"/>
                <w:szCs w:val="20"/>
                <w:shd w:val="clear" w:color="auto" w:fill="FFFFFF"/>
              </w:rPr>
              <w:t>8</w:t>
            </w:r>
          </w:p>
        </w:tc>
        <w:tc>
          <w:tcPr>
            <w:tcW w:w="537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2E" w14:textId="77777777">
            <w:pPr>
              <w:spacing w:after="0" w:line="240" w:lineRule="auto"/>
              <w:rPr>
                <w:rFonts w:cs="Arial"/>
                <w:sz w:val="20"/>
                <w:szCs w:val="20"/>
                <w:shd w:val="clear" w:color="auto" w:fill="FFFFFF"/>
              </w:rPr>
            </w:pPr>
            <w:r>
              <w:rPr>
                <w:rFonts w:cs="Arial"/>
                <w:sz w:val="20"/>
                <w:szCs w:val="20"/>
                <w:shd w:val="clear" w:color="auto" w:fill="FFFFFF"/>
              </w:rPr>
              <w:t>Improvement in number of students accessing sports clubs in and out of school.</w:t>
            </w:r>
          </w:p>
          <w:p w:rsidR="00016666" w:rsidRDefault="00016666" w14:paraId="7634832F" w14:textId="77777777">
            <w:pPr>
              <w:spacing w:after="0" w:line="240" w:lineRule="auto"/>
              <w:rPr>
                <w:rFonts w:cs="Arial"/>
                <w:sz w:val="20"/>
                <w:szCs w:val="20"/>
              </w:rPr>
            </w:pPr>
          </w:p>
        </w:tc>
        <w:tc>
          <w:tcPr>
            <w:tcW w:w="52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30" w14:textId="77777777">
            <w:pPr>
              <w:spacing w:after="0" w:line="240" w:lineRule="auto"/>
              <w:rPr>
                <w:rFonts w:cs="Arial"/>
                <w:sz w:val="20"/>
                <w:szCs w:val="20"/>
              </w:rPr>
            </w:pPr>
            <w:r>
              <w:rPr>
                <w:rFonts w:cs="Arial"/>
                <w:sz w:val="20"/>
                <w:szCs w:val="20"/>
              </w:rPr>
              <w:t>An increased representation of PP students in sports clubs</w:t>
            </w:r>
          </w:p>
        </w:tc>
      </w:tr>
    </w:tbl>
    <w:p w:rsidR="00016666" w:rsidRDefault="00016666" w14:paraId="76348332" w14:textId="77777777">
      <w:pPr>
        <w:pStyle w:val="Heading2"/>
        <w:spacing w:before="0" w:after="0"/>
        <w:rPr>
          <w:rFonts w:cs="Arial"/>
        </w:rPr>
      </w:pPr>
    </w:p>
    <w:p w:rsidR="00016666" w:rsidRDefault="007F48EC" w14:paraId="76348333" w14:textId="77777777">
      <w:pPr>
        <w:suppressAutoHyphens w:val="0"/>
        <w:spacing w:after="0" w:line="240" w:lineRule="auto"/>
        <w:rPr>
          <w:rFonts w:cs="Arial"/>
          <w:b/>
          <w:bCs/>
          <w:color w:val="104F75"/>
          <w:sz w:val="32"/>
          <w:szCs w:val="32"/>
        </w:rPr>
      </w:pPr>
      <w:r>
        <w:rPr>
          <w:rFonts w:cs="Arial"/>
        </w:rPr>
        <w:br w:type="page"/>
      </w:r>
    </w:p>
    <w:p w:rsidR="00016666" w:rsidRDefault="007F48EC" w14:paraId="76348334" w14:textId="77777777">
      <w:pPr>
        <w:pStyle w:val="Heading2"/>
        <w:spacing w:before="0" w:after="0"/>
        <w:rPr>
          <w:rFonts w:cs="Arial"/>
        </w:rPr>
      </w:pPr>
      <w:r>
        <w:rPr>
          <w:rFonts w:cs="Arial"/>
        </w:rPr>
        <w:t>Activity in this academic year</w:t>
      </w:r>
    </w:p>
    <w:p w:rsidR="00016666" w:rsidRDefault="00016666" w14:paraId="76348335" w14:textId="77777777">
      <w:pPr>
        <w:spacing w:after="0" w:line="240" w:lineRule="auto"/>
        <w:rPr>
          <w:rFonts w:cs="Arial"/>
        </w:rPr>
      </w:pPr>
    </w:p>
    <w:p w:rsidR="00016666" w:rsidRDefault="007F48EC" w14:paraId="76348336" w14:textId="77777777">
      <w:pPr>
        <w:spacing w:after="0" w:line="240" w:lineRule="auto"/>
        <w:rPr>
          <w:rFonts w:cs="Arial"/>
        </w:rPr>
      </w:pPr>
      <w:r>
        <w:rPr>
          <w:rFonts w:cs="Arial"/>
        </w:rPr>
        <w:t xml:space="preserve">This details how we intend to spend our pupil premium (and recovery premium funding) </w:t>
      </w:r>
      <w:r>
        <w:rPr>
          <w:rFonts w:cs="Arial"/>
          <w:b/>
          <w:bCs/>
        </w:rPr>
        <w:t>this academic year</w:t>
      </w:r>
      <w:r>
        <w:rPr>
          <w:rFonts w:cs="Arial"/>
        </w:rPr>
        <w:t xml:space="preserve"> to address the challenges listed above.</w:t>
      </w:r>
    </w:p>
    <w:p w:rsidR="00016666" w:rsidRDefault="00016666" w14:paraId="76348337" w14:textId="77777777">
      <w:pPr>
        <w:spacing w:after="0" w:line="240" w:lineRule="auto"/>
        <w:rPr>
          <w:rFonts w:cs="Arial"/>
        </w:rPr>
      </w:pPr>
    </w:p>
    <w:p w:rsidR="00016666" w:rsidRDefault="007F48EC" w14:paraId="76348338" w14:textId="77777777">
      <w:pPr>
        <w:pStyle w:val="Heading3"/>
        <w:spacing w:before="0" w:after="0"/>
        <w:rPr>
          <w:rFonts w:cs="Arial"/>
        </w:rPr>
      </w:pPr>
      <w:r>
        <w:rPr>
          <w:rFonts w:cs="Arial"/>
        </w:rPr>
        <w:t>Teaching (for example, CPD, recruitment and retention)</w:t>
      </w:r>
    </w:p>
    <w:p w:rsidR="00016666" w:rsidRDefault="007F48EC" w14:paraId="76348339" w14:textId="63ACDA47">
      <w:pPr>
        <w:spacing w:after="0" w:line="240" w:lineRule="auto"/>
        <w:rPr>
          <w:rFonts w:cs="Arial"/>
          <w:b/>
          <w:bCs/>
          <w:i/>
          <w:iCs/>
          <w:color w:val="FF0000"/>
        </w:rPr>
      </w:pPr>
      <w:r>
        <w:rPr>
          <w:rFonts w:cs="Arial"/>
        </w:rPr>
        <w:t xml:space="preserve">Budgeted cost: </w:t>
      </w:r>
      <w:r w:rsidRPr="00BD7187">
        <w:rPr>
          <w:rFonts w:cs="Arial"/>
        </w:rPr>
        <w:t>£</w:t>
      </w:r>
      <w:r w:rsidRPr="00BD7187">
        <w:rPr>
          <w:rFonts w:cs="Arial"/>
          <w:color w:val="000000" w:themeColor="text1"/>
        </w:rPr>
        <w:t>2</w:t>
      </w:r>
      <w:r w:rsidR="00340D5A">
        <w:rPr>
          <w:rFonts w:cs="Arial"/>
          <w:color w:val="000000" w:themeColor="text1"/>
        </w:rPr>
        <w:t>0</w:t>
      </w:r>
      <w:r w:rsidRPr="00BD7187">
        <w:rPr>
          <w:rFonts w:cs="Arial"/>
          <w:color w:val="000000" w:themeColor="text1"/>
        </w:rPr>
        <w:t>0,0</w:t>
      </w:r>
      <w:r w:rsidR="00340D5A">
        <w:rPr>
          <w:rFonts w:cs="Arial"/>
          <w:color w:val="000000" w:themeColor="text1"/>
        </w:rPr>
        <w:t>00</w:t>
      </w:r>
    </w:p>
    <w:p w:rsidR="00016666" w:rsidRDefault="00016666" w14:paraId="7634833A" w14:textId="77777777">
      <w:pPr>
        <w:spacing w:after="0" w:line="240" w:lineRule="auto"/>
        <w:rPr>
          <w:rFonts w:cs="Arial"/>
        </w:rPr>
      </w:pPr>
    </w:p>
    <w:tbl>
      <w:tblPr>
        <w:tblW w:w="5355" w:type="pct"/>
        <w:tblInd w:w="-431" w:type="dxa"/>
        <w:tblLayout w:type="fixed"/>
        <w:tblCellMar>
          <w:left w:w="10" w:type="dxa"/>
          <w:right w:w="10" w:type="dxa"/>
        </w:tblCellMar>
        <w:tblLook w:val="04A0" w:firstRow="1" w:lastRow="0" w:firstColumn="1" w:lastColumn="0" w:noHBand="0" w:noVBand="1"/>
      </w:tblPr>
      <w:tblGrid>
        <w:gridCol w:w="7060"/>
        <w:gridCol w:w="2788"/>
        <w:gridCol w:w="1592"/>
      </w:tblGrid>
      <w:tr w:rsidR="00EB321F" w:rsidTr="451CD4D7" w14:paraId="7634833E" w14:textId="77777777">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3B" w14:textId="77777777">
            <w:pPr>
              <w:pStyle w:val="TableHeader"/>
              <w:spacing w:before="0" w:after="0"/>
              <w:jc w:val="left"/>
              <w:rPr>
                <w:rFonts w:cs="Arial"/>
              </w:rPr>
            </w:pPr>
            <w:r>
              <w:rPr>
                <w:rFonts w:cs="Arial"/>
              </w:rPr>
              <w:t>Activity</w:t>
            </w: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3C" w14:textId="77777777">
            <w:pPr>
              <w:pStyle w:val="TableHeader"/>
              <w:spacing w:before="0" w:after="0"/>
              <w:jc w:val="left"/>
              <w:rPr>
                <w:rFonts w:cs="Arial"/>
              </w:rPr>
            </w:pPr>
            <w:r>
              <w:rPr>
                <w:rFonts w:cs="Arial"/>
                <w:sz w:val="18"/>
                <w:szCs w:val="18"/>
              </w:rPr>
              <w:t>Evidence that supports this approach</w:t>
            </w:r>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3D" w14:textId="77777777">
            <w:pPr>
              <w:pStyle w:val="TableHeader"/>
              <w:spacing w:before="0" w:after="0"/>
              <w:jc w:val="left"/>
              <w:rPr>
                <w:rFonts w:cs="Arial"/>
              </w:rPr>
            </w:pPr>
            <w:r>
              <w:rPr>
                <w:rFonts w:cs="Arial"/>
              </w:rPr>
              <w:t>Challenge number(s) addressed</w:t>
            </w:r>
          </w:p>
        </w:tc>
      </w:tr>
      <w:tr w:rsidR="00016666" w:rsidTr="451CD4D7" w14:paraId="76348346" w14:textId="77777777">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3F" w14:textId="77777777">
            <w:pPr>
              <w:pStyle w:val="TableRow"/>
              <w:spacing w:before="0" w:after="0"/>
              <w:rPr>
                <w:rFonts w:cs="Arial"/>
                <w:sz w:val="22"/>
                <w:szCs w:val="22"/>
              </w:rPr>
            </w:pPr>
            <w:r>
              <w:rPr>
                <w:rFonts w:cs="Arial"/>
                <w:sz w:val="22"/>
                <w:szCs w:val="22"/>
              </w:rPr>
              <w:t xml:space="preserve">Embed vocabulary strategy in all lessons – Student receive support for “tier 2 and 3” words, MTP contain strategies to support student with new vocabulary, teachers check students for understanding of command and “tier 2” words as well as key vocabulary. </w:t>
            </w:r>
          </w:p>
          <w:p w:rsidR="00016666" w:rsidRDefault="007F48EC" w14:paraId="76348340" w14:textId="4BB090CF">
            <w:pPr>
              <w:pStyle w:val="TableRow"/>
              <w:spacing w:before="0" w:after="0"/>
              <w:rPr>
                <w:rFonts w:cs="Arial"/>
                <w:sz w:val="22"/>
                <w:szCs w:val="22"/>
              </w:rPr>
            </w:pPr>
            <w:r w:rsidRPr="4E00EC09">
              <w:rPr>
                <w:rFonts w:cs="Arial"/>
                <w:sz w:val="22"/>
                <w:szCs w:val="22"/>
              </w:rPr>
              <w:t xml:space="preserve">Literacy Coordinator has introduced: Bedrock Vocabulary, library lessons, </w:t>
            </w:r>
            <w:r w:rsidRPr="4E00EC09" w:rsidR="51979774">
              <w:rPr>
                <w:rFonts w:cs="Arial"/>
                <w:sz w:val="22"/>
                <w:szCs w:val="22"/>
              </w:rPr>
              <w:t>Lexia</w:t>
            </w:r>
            <w:r w:rsidRPr="4E00EC09">
              <w:rPr>
                <w:rFonts w:cs="Arial"/>
                <w:sz w:val="22"/>
                <w:szCs w:val="22"/>
              </w:rPr>
              <w:t xml:space="preserve"> and cross curricular vocabulary teaching strategies to support all students and support teachers with the delivery of new vocabulary.</w:t>
            </w:r>
          </w:p>
          <w:p w:rsidR="00016666" w:rsidRDefault="007F48EC" w14:paraId="76348341" w14:textId="77777777">
            <w:pPr>
              <w:pStyle w:val="TableRow"/>
              <w:spacing w:before="0" w:after="0"/>
              <w:rPr>
                <w:rFonts w:cs="Arial"/>
                <w:sz w:val="22"/>
                <w:szCs w:val="22"/>
              </w:rPr>
            </w:pPr>
            <w:r>
              <w:rPr>
                <w:rFonts w:cs="Arial"/>
                <w:sz w:val="22"/>
                <w:szCs w:val="22"/>
              </w:rPr>
              <w:t>Literacy testing to track and monitor progress and inform intervention, ensuring PP students are targeted readily for intervention where identified.</w:t>
            </w:r>
          </w:p>
          <w:p w:rsidR="0038622B" w:rsidP="00F339C5" w:rsidRDefault="007F48EC" w14:paraId="319B9F65" w14:textId="4F159AE5">
            <w:pPr>
              <w:pStyle w:val="TableRow"/>
              <w:spacing w:before="0" w:after="0"/>
              <w:rPr>
                <w:rFonts w:cs="Arial"/>
                <w:sz w:val="22"/>
                <w:szCs w:val="22"/>
              </w:rPr>
            </w:pPr>
            <w:r>
              <w:rPr>
                <w:rFonts w:cs="Arial"/>
                <w:sz w:val="22"/>
                <w:szCs w:val="22"/>
              </w:rPr>
              <w:t>Students read high quality texts in tutor time and in all curriculum areas.</w:t>
            </w:r>
          </w:p>
          <w:p w:rsidR="00016666" w:rsidRDefault="00016666" w14:paraId="76348343" w14:textId="62D664A4">
            <w:pPr>
              <w:pStyle w:val="TableRow"/>
              <w:spacing w:before="0" w:after="0"/>
              <w:rPr>
                <w:rFonts w:cs="Arial"/>
                <w:sz w:val="22"/>
                <w:szCs w:val="22"/>
              </w:rPr>
            </w:pP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860FDB" w:rsidR="00147696" w:rsidRDefault="00147696" w14:paraId="6CA686CD" w14:textId="77777777">
            <w:pPr>
              <w:pStyle w:val="TableRowCentered"/>
              <w:spacing w:before="0" w:after="0"/>
              <w:jc w:val="left"/>
              <w:rPr>
                <w:color w:val="000000"/>
                <w:sz w:val="22"/>
                <w:szCs w:val="22"/>
              </w:rPr>
            </w:pPr>
            <w:r w:rsidRPr="00860FDB">
              <w:rPr>
                <w:color w:val="000000"/>
                <w:sz w:val="22"/>
                <w:szCs w:val="22"/>
              </w:rPr>
              <w:t>Acquiring disciplinary literacy is key for students as they learn new, more complex concepts in each subject:</w:t>
            </w:r>
          </w:p>
          <w:p w:rsidRPr="00860FDB" w:rsidR="00147696" w:rsidRDefault="00E56BC7" w14:paraId="0034DE48" w14:textId="77777777">
            <w:pPr>
              <w:pStyle w:val="TableRowCentered"/>
              <w:spacing w:before="0" w:after="0"/>
              <w:jc w:val="left"/>
              <w:rPr>
                <w:sz w:val="22"/>
                <w:szCs w:val="22"/>
              </w:rPr>
            </w:pPr>
            <w:hyperlink w:history="1" r:id="rId11">
              <w:r w:rsidRPr="00860FDB">
                <w:rPr>
                  <w:rStyle w:val="Hyperlink"/>
                  <w:sz w:val="22"/>
                  <w:szCs w:val="22"/>
                </w:rPr>
                <w:t>Improving Literacy in Secondary Schools | EEF (educationendowmentfoundation.org.uk)</w:t>
              </w:r>
            </w:hyperlink>
          </w:p>
          <w:p w:rsidRPr="00860FDB" w:rsidR="00E56BC7" w:rsidRDefault="00860FDB" w14:paraId="0ED8D78F" w14:textId="77777777">
            <w:pPr>
              <w:pStyle w:val="TableRowCentered"/>
              <w:spacing w:before="0" w:after="0"/>
              <w:jc w:val="left"/>
              <w:rPr>
                <w:color w:val="000000"/>
                <w:sz w:val="22"/>
                <w:szCs w:val="22"/>
              </w:rPr>
            </w:pPr>
            <w:r w:rsidRPr="00860FDB">
              <w:rPr>
                <w:color w:val="000000"/>
                <w:sz w:val="22"/>
                <w:szCs w:val="22"/>
              </w:rPr>
              <w:t>Reading comprehension, vocabulary and other literacy skills are heavily linked with attainment in all subjects:</w:t>
            </w:r>
          </w:p>
          <w:p w:rsidRPr="00860FDB" w:rsidR="00860FDB" w:rsidRDefault="00860FDB" w14:paraId="76348344" w14:textId="03169351">
            <w:pPr>
              <w:pStyle w:val="TableRowCentered"/>
              <w:spacing w:before="0" w:after="0"/>
              <w:jc w:val="left"/>
              <w:rPr>
                <w:rFonts w:cs="Arial"/>
                <w:sz w:val="22"/>
                <w:szCs w:val="22"/>
              </w:rPr>
            </w:pPr>
            <w:hyperlink w:history="1" r:id="rId12">
              <w:r w:rsidRPr="00860FDB">
                <w:rPr>
                  <w:rStyle w:val="Hyperlink"/>
                  <w:sz w:val="22"/>
                  <w:szCs w:val="22"/>
                </w:rPr>
                <w:t>Oxford University Press - Word Gap - Oxford Language Report (oup.com)</w:t>
              </w:r>
            </w:hyperlink>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45" w14:textId="77777777">
            <w:pPr>
              <w:pStyle w:val="TableRowCentered"/>
              <w:spacing w:before="0" w:after="0"/>
              <w:rPr>
                <w:rFonts w:cs="Arial"/>
                <w:sz w:val="22"/>
                <w:szCs w:val="22"/>
              </w:rPr>
            </w:pPr>
            <w:r>
              <w:rPr>
                <w:rFonts w:cs="Arial"/>
                <w:sz w:val="22"/>
                <w:szCs w:val="22"/>
              </w:rPr>
              <w:t>1,7</w:t>
            </w:r>
          </w:p>
        </w:tc>
      </w:tr>
      <w:tr w:rsidR="00016666" w:rsidTr="451CD4D7" w14:paraId="7634834C" w14:textId="77777777">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47" w14:textId="77777777">
            <w:pPr>
              <w:pStyle w:val="TableRow"/>
              <w:spacing w:before="0" w:after="0"/>
              <w:rPr>
                <w:rFonts w:cs="Arial"/>
                <w:sz w:val="22"/>
                <w:szCs w:val="22"/>
              </w:rPr>
            </w:pPr>
            <w:r>
              <w:rPr>
                <w:rFonts w:cs="Arial"/>
                <w:sz w:val="22"/>
                <w:szCs w:val="22"/>
              </w:rPr>
              <w:t>Continue raising awareness of PP students and their barriers to learning amongst all staff through the effective deployment of Class Charts, and CPD.</w:t>
            </w:r>
          </w:p>
          <w:p w:rsidR="00016666" w:rsidRDefault="007F48EC" w14:paraId="76348348" w14:textId="053B3354">
            <w:pPr>
              <w:pStyle w:val="TableRow"/>
              <w:spacing w:before="0" w:after="0"/>
              <w:rPr>
                <w:rFonts w:cs="Arial"/>
                <w:sz w:val="22"/>
                <w:szCs w:val="22"/>
              </w:rPr>
            </w:pPr>
            <w:r w:rsidRPr="451CD4D7" w:rsidR="0FCF38B5">
              <w:rPr>
                <w:rFonts w:cs="Arial"/>
                <w:sz w:val="22"/>
                <w:szCs w:val="22"/>
              </w:rPr>
              <w:t xml:space="preserve"> </w:t>
            </w:r>
            <w:r w:rsidRPr="451CD4D7" w:rsidR="3471DAC3">
              <w:rPr>
                <w:rFonts w:cs="Arial"/>
                <w:sz w:val="22"/>
                <w:szCs w:val="22"/>
              </w:rPr>
              <w:t>Ensuring that staff pre-teach concepts and have an awareness of potential lack of cultural capital will ensure a</w:t>
            </w:r>
            <w:r w:rsidRPr="451CD4D7" w:rsidR="080D3D65">
              <w:rPr>
                <w:rFonts w:cs="Arial"/>
                <w:sz w:val="22"/>
                <w:szCs w:val="22"/>
              </w:rPr>
              <w:t xml:space="preserve"> student can access a topic more readily</w:t>
            </w:r>
            <w:r w:rsidRPr="451CD4D7" w:rsidR="56CD4A90">
              <w:rPr>
                <w:rFonts w:cs="Arial"/>
                <w:sz w:val="22"/>
                <w:szCs w:val="22"/>
              </w:rPr>
              <w:t xml:space="preserve"> and without barriers.</w:t>
            </w:r>
            <w:r w:rsidRPr="451CD4D7" w:rsidR="47DB2DD5">
              <w:rPr>
                <w:rFonts w:cs="Arial"/>
                <w:sz w:val="22"/>
                <w:szCs w:val="22"/>
              </w:rPr>
              <w:t xml:space="preserve"> This should </w:t>
            </w:r>
            <w:r w:rsidRPr="451CD4D7" w:rsidR="232F6F43">
              <w:rPr>
                <w:rFonts w:cs="Arial"/>
                <w:sz w:val="22"/>
                <w:szCs w:val="22"/>
              </w:rPr>
              <w:t>b</w:t>
            </w:r>
            <w:r w:rsidRPr="451CD4D7" w:rsidR="47DB2DD5">
              <w:rPr>
                <w:rFonts w:cs="Arial"/>
                <w:sz w:val="22"/>
                <w:szCs w:val="22"/>
              </w:rPr>
              <w:t xml:space="preserve">e </w:t>
            </w:r>
            <w:r w:rsidRPr="451CD4D7" w:rsidR="47DB2DD5">
              <w:rPr>
                <w:rFonts w:cs="Arial"/>
                <w:sz w:val="22"/>
                <w:szCs w:val="22"/>
              </w:rPr>
              <w:t>evident</w:t>
            </w:r>
            <w:r w:rsidRPr="451CD4D7" w:rsidR="47DB2DD5">
              <w:rPr>
                <w:rFonts w:cs="Arial"/>
                <w:sz w:val="22"/>
                <w:szCs w:val="22"/>
              </w:rPr>
              <w:t xml:space="preserve"> on MTPs also.</w:t>
            </w:r>
          </w:p>
          <w:p w:rsidR="00016666" w:rsidRDefault="00016666" w14:paraId="76348349" w14:textId="77777777">
            <w:pPr>
              <w:pStyle w:val="TableRow"/>
              <w:spacing w:before="0" w:after="0"/>
              <w:rPr>
                <w:rFonts w:cs="Arial"/>
                <w:i/>
                <w:iCs/>
                <w:sz w:val="22"/>
                <w:szCs w:val="22"/>
              </w:rPr>
            </w:pP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431C8AA4" w14:textId="77777777">
            <w:pPr>
              <w:pStyle w:val="TableRowCentered"/>
              <w:spacing w:before="0" w:after="0"/>
              <w:jc w:val="left"/>
              <w:rPr>
                <w:rFonts w:cs="Arial"/>
                <w:sz w:val="22"/>
                <w:szCs w:val="22"/>
              </w:rPr>
            </w:pPr>
            <w:r>
              <w:rPr>
                <w:rFonts w:cs="Arial"/>
                <w:sz w:val="22"/>
                <w:szCs w:val="22"/>
              </w:rPr>
              <w:t>EEF Section 5</w:t>
            </w:r>
          </w:p>
          <w:p w:rsidR="00860FDB" w:rsidRDefault="00860FDB" w14:paraId="7634834A" w14:textId="77777777">
            <w:pPr>
              <w:pStyle w:val="TableRowCentered"/>
              <w:spacing w:before="0" w:after="0"/>
              <w:jc w:val="left"/>
              <w:rPr>
                <w:rFonts w:cs="Arial"/>
                <w:sz w:val="22"/>
                <w:szCs w:val="22"/>
              </w:rPr>
            </w:pPr>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4B" w14:textId="77777777">
            <w:pPr>
              <w:pStyle w:val="TableRowCentered"/>
              <w:spacing w:before="0" w:after="0"/>
              <w:rPr>
                <w:rFonts w:cs="Arial"/>
                <w:sz w:val="22"/>
                <w:szCs w:val="22"/>
              </w:rPr>
            </w:pPr>
            <w:r>
              <w:rPr>
                <w:rFonts w:cs="Arial"/>
                <w:sz w:val="22"/>
                <w:szCs w:val="22"/>
              </w:rPr>
              <w:t>6</w:t>
            </w:r>
          </w:p>
        </w:tc>
      </w:tr>
      <w:tr w:rsidR="00016666" w:rsidTr="451CD4D7" w14:paraId="76348351" w14:textId="77777777">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4D" w14:textId="4A6EB976">
            <w:pPr>
              <w:pStyle w:val="TableRow"/>
              <w:spacing w:before="0" w:after="0"/>
              <w:rPr>
                <w:rFonts w:cs="Arial"/>
                <w:sz w:val="22"/>
                <w:szCs w:val="22"/>
              </w:rPr>
            </w:pPr>
            <w:r w:rsidRPr="4E00EC09">
              <w:rPr>
                <w:rFonts w:cs="Arial"/>
                <w:sz w:val="22"/>
                <w:szCs w:val="22"/>
              </w:rPr>
              <w:t>High-quality teaching to stretch and challenge all students will also benefit pupil premium students. Continue in-lesson PP support strategy – questioning (cold calling</w:t>
            </w:r>
            <w:r w:rsidRPr="4E00EC09" w:rsidR="01F83C0A">
              <w:rPr>
                <w:rFonts w:cs="Arial"/>
                <w:sz w:val="22"/>
                <w:szCs w:val="22"/>
              </w:rPr>
              <w:t>, double questioning</w:t>
            </w:r>
            <w:r w:rsidRPr="4E00EC09">
              <w:rPr>
                <w:rFonts w:cs="Arial"/>
                <w:sz w:val="22"/>
                <w:szCs w:val="22"/>
              </w:rPr>
              <w:t xml:space="preserve">), coaching support strategy including video resource of teachers demonstrating good practice in high leverage teaching practices. </w:t>
            </w:r>
          </w:p>
          <w:p w:rsidR="00016666" w:rsidRDefault="00016666" w14:paraId="7634834E" w14:textId="77777777">
            <w:pPr>
              <w:pStyle w:val="TableRow"/>
              <w:spacing w:before="0" w:after="0"/>
              <w:rPr>
                <w:rFonts w:cs="Arial"/>
                <w:i/>
                <w:iCs/>
                <w:sz w:val="22"/>
                <w:szCs w:val="22"/>
              </w:rPr>
            </w:pP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4F" w14:textId="77777777">
            <w:pPr>
              <w:pStyle w:val="TableRowCentered"/>
              <w:spacing w:before="0" w:after="0"/>
              <w:jc w:val="left"/>
              <w:rPr>
                <w:rFonts w:cs="Arial"/>
                <w:sz w:val="22"/>
                <w:szCs w:val="22"/>
              </w:rPr>
            </w:pPr>
            <w:r>
              <w:rPr>
                <w:rFonts w:cs="Arial"/>
                <w:sz w:val="22"/>
                <w:szCs w:val="22"/>
              </w:rPr>
              <w:t>EEF Section 5, 12, 9,</w:t>
            </w:r>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50" w14:textId="77777777">
            <w:pPr>
              <w:pStyle w:val="TableRowCentered"/>
              <w:spacing w:before="0" w:after="0"/>
              <w:rPr>
                <w:rFonts w:cs="Arial"/>
                <w:sz w:val="22"/>
                <w:szCs w:val="22"/>
              </w:rPr>
            </w:pPr>
            <w:r>
              <w:rPr>
                <w:rFonts w:cs="Arial"/>
                <w:sz w:val="22"/>
                <w:szCs w:val="22"/>
              </w:rPr>
              <w:t>1,2,3</w:t>
            </w:r>
          </w:p>
        </w:tc>
      </w:tr>
      <w:tr w:rsidR="00016666" w:rsidTr="451CD4D7" w14:paraId="76348356" w14:textId="77777777">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52" w14:textId="77777777">
            <w:pPr>
              <w:pStyle w:val="TableRow"/>
              <w:spacing w:before="0" w:after="0"/>
              <w:rPr>
                <w:rFonts w:cs="Arial"/>
                <w:sz w:val="22"/>
                <w:szCs w:val="22"/>
              </w:rPr>
            </w:pPr>
            <w:r>
              <w:rPr>
                <w:rFonts w:cs="Arial"/>
                <w:sz w:val="22"/>
                <w:szCs w:val="22"/>
              </w:rPr>
              <w:t>Quality Assurance focused on PP including PP Deep Dive. QA will identify areas for improvement and set as departmental targets for review moving forward.</w:t>
            </w:r>
          </w:p>
          <w:p w:rsidR="00016666" w:rsidRDefault="00016666" w14:paraId="76348353" w14:textId="77777777">
            <w:pPr>
              <w:pStyle w:val="TableRow"/>
              <w:spacing w:before="0" w:after="0"/>
              <w:rPr>
                <w:rFonts w:cs="Arial"/>
                <w:i/>
                <w:iCs/>
                <w:sz w:val="22"/>
                <w:szCs w:val="22"/>
              </w:rPr>
            </w:pP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54" w14:textId="77777777">
            <w:pPr>
              <w:pStyle w:val="TableRowCentered"/>
              <w:spacing w:before="0" w:after="0"/>
              <w:jc w:val="left"/>
              <w:rPr>
                <w:rFonts w:cs="Arial"/>
                <w:sz w:val="22"/>
                <w:szCs w:val="22"/>
              </w:rPr>
            </w:pPr>
            <w:r>
              <w:rPr>
                <w:rFonts w:cs="Arial"/>
                <w:sz w:val="22"/>
                <w:szCs w:val="22"/>
              </w:rPr>
              <w:t xml:space="preserve">EEF Section 9, 12, 14, 16, 18, </w:t>
            </w:r>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55" w14:textId="77777777">
            <w:pPr>
              <w:pStyle w:val="TableRowCentered"/>
              <w:spacing w:before="0" w:after="0"/>
              <w:rPr>
                <w:rFonts w:cs="Arial"/>
                <w:sz w:val="22"/>
                <w:szCs w:val="22"/>
              </w:rPr>
            </w:pPr>
            <w:r>
              <w:rPr>
                <w:rFonts w:cs="Arial"/>
                <w:sz w:val="22"/>
                <w:szCs w:val="22"/>
              </w:rPr>
              <w:t>1,2,3</w:t>
            </w:r>
          </w:p>
        </w:tc>
      </w:tr>
      <w:tr w:rsidR="005A2D96" w:rsidTr="451CD4D7" w14:paraId="7634835B" w14:textId="77777777">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6F6BF6" w:rsidR="002D1D9E" w:rsidP="4E00EC09" w:rsidRDefault="002D1D9E" w14:paraId="72C7A59D" w14:textId="7217FBB7">
            <w:pPr>
              <w:pStyle w:val="TableRow"/>
              <w:spacing w:before="0" w:after="0"/>
              <w:rPr>
                <w:rFonts w:cs="Arial"/>
                <w:sz w:val="22"/>
                <w:szCs w:val="22"/>
              </w:rPr>
            </w:pPr>
            <w:r w:rsidRPr="006F6BF6">
              <w:rPr>
                <w:rFonts w:cs="Arial"/>
                <w:sz w:val="22"/>
                <w:szCs w:val="22"/>
              </w:rPr>
              <w:t>Curriculum Area Improvement Plan</w:t>
            </w:r>
            <w:r w:rsidRPr="006F6BF6" w:rsidR="00784373">
              <w:rPr>
                <w:rFonts w:cs="Arial"/>
                <w:sz w:val="22"/>
                <w:szCs w:val="22"/>
              </w:rPr>
              <w:t>s to have a key group focus</w:t>
            </w:r>
            <w:r w:rsidRPr="006F6BF6" w:rsidR="006F6BF6">
              <w:rPr>
                <w:rFonts w:cs="Arial"/>
                <w:sz w:val="22"/>
                <w:szCs w:val="22"/>
              </w:rPr>
              <w:t xml:space="preserve"> with specific targets for PP students. Focus should be on closing the attainment gap.</w:t>
            </w:r>
          </w:p>
          <w:p w:rsidRPr="006F6BF6" w:rsidR="00016666" w:rsidRDefault="00016666" w14:paraId="76348358" w14:textId="77777777">
            <w:pPr>
              <w:pStyle w:val="TableRow"/>
              <w:spacing w:before="0" w:after="0"/>
              <w:rPr>
                <w:rFonts w:cs="Arial"/>
                <w:i/>
                <w:iCs/>
                <w:sz w:val="22"/>
                <w:szCs w:val="22"/>
              </w:rPr>
            </w:pP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tcPr>
          <w:p w:rsidRPr="006F6BF6" w:rsidR="00016666" w:rsidRDefault="007F48EC" w14:paraId="369D47B2" w14:textId="77777777">
            <w:pPr>
              <w:pStyle w:val="TableRowCentered"/>
              <w:spacing w:before="0" w:after="0"/>
              <w:jc w:val="left"/>
              <w:rPr>
                <w:rFonts w:cs="Arial"/>
                <w:sz w:val="22"/>
                <w:szCs w:val="22"/>
              </w:rPr>
            </w:pPr>
            <w:r w:rsidRPr="006F6BF6">
              <w:rPr>
                <w:rFonts w:cs="Arial"/>
                <w:sz w:val="22"/>
                <w:szCs w:val="22"/>
              </w:rPr>
              <w:t>EEF Section 5</w:t>
            </w:r>
          </w:p>
          <w:p w:rsidRPr="006F6BF6" w:rsidR="009A726E" w:rsidRDefault="009A726E" w14:paraId="76348359" w14:textId="77777777">
            <w:pPr>
              <w:pStyle w:val="TableRowCentered"/>
              <w:spacing w:before="0" w:after="0"/>
              <w:jc w:val="left"/>
              <w:rPr>
                <w:rFonts w:cs="Arial"/>
                <w:sz w:val="22"/>
                <w:szCs w:val="22"/>
              </w:rPr>
            </w:pPr>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op w:w="0" w:type="dxa"/>
              <w:left w:w="108" w:type="dxa"/>
              <w:bottom w:w="0" w:type="dxa"/>
              <w:right w:w="108" w:type="dxa"/>
            </w:tcMar>
            <w:vAlign w:val="center"/>
          </w:tcPr>
          <w:p w:rsidRPr="006F6BF6" w:rsidR="00016666" w:rsidRDefault="007F48EC" w14:paraId="7634835A" w14:textId="77777777">
            <w:pPr>
              <w:pStyle w:val="TableRowCentered"/>
              <w:spacing w:before="0" w:after="0"/>
              <w:rPr>
                <w:rFonts w:cs="Arial"/>
                <w:sz w:val="22"/>
                <w:szCs w:val="22"/>
              </w:rPr>
            </w:pPr>
            <w:r w:rsidRPr="006F6BF6">
              <w:rPr>
                <w:rFonts w:cs="Arial"/>
                <w:sz w:val="22"/>
                <w:szCs w:val="22"/>
              </w:rPr>
              <w:t>1,2</w:t>
            </w:r>
          </w:p>
        </w:tc>
      </w:tr>
      <w:tr w:rsidR="00016666" w:rsidTr="451CD4D7" w14:paraId="76348360" w14:textId="77777777">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5C" w14:textId="77777777">
            <w:pPr>
              <w:pStyle w:val="TableRow"/>
              <w:spacing w:before="0" w:after="0"/>
              <w:rPr>
                <w:rFonts w:cs="Arial"/>
                <w:color w:val="000000" w:themeColor="text1"/>
                <w:sz w:val="22"/>
                <w:szCs w:val="22"/>
              </w:rPr>
            </w:pPr>
            <w:r>
              <w:rPr>
                <w:rFonts w:cs="Arial"/>
                <w:color w:val="000000" w:themeColor="text1"/>
                <w:sz w:val="22"/>
                <w:szCs w:val="22"/>
              </w:rPr>
              <w:t xml:space="preserve">Individual support strategies for groups of PP students (Purple plans, Post PEG action plans) PP students are overrepresented in interventions. </w:t>
            </w:r>
          </w:p>
          <w:p w:rsidR="00016666" w:rsidRDefault="00016666" w14:paraId="7634835D" w14:textId="77777777">
            <w:pPr>
              <w:pStyle w:val="TableRow"/>
              <w:spacing w:before="0" w:after="0"/>
              <w:rPr>
                <w:rFonts w:cs="Arial"/>
                <w:i/>
                <w:iCs/>
                <w:sz w:val="22"/>
                <w:szCs w:val="22"/>
              </w:rPr>
            </w:pP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5E" w14:textId="77777777">
            <w:pPr>
              <w:pStyle w:val="TableRowCentered"/>
              <w:spacing w:before="0" w:after="0"/>
              <w:jc w:val="left"/>
              <w:rPr>
                <w:rFonts w:cs="Arial"/>
                <w:sz w:val="22"/>
                <w:szCs w:val="22"/>
              </w:rPr>
            </w:pPr>
            <w:r>
              <w:rPr>
                <w:rFonts w:cs="Arial"/>
                <w:sz w:val="22"/>
                <w:szCs w:val="22"/>
              </w:rPr>
              <w:t>EEF Section 12, 13</w:t>
            </w:r>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5F" w14:textId="77777777">
            <w:pPr>
              <w:pStyle w:val="TableRowCentered"/>
              <w:spacing w:before="0" w:after="0"/>
              <w:rPr>
                <w:rFonts w:cs="Arial"/>
                <w:sz w:val="22"/>
                <w:szCs w:val="22"/>
              </w:rPr>
            </w:pPr>
            <w:r>
              <w:rPr>
                <w:rFonts w:cs="Arial"/>
                <w:sz w:val="22"/>
                <w:szCs w:val="22"/>
              </w:rPr>
              <w:t>1,2</w:t>
            </w:r>
          </w:p>
        </w:tc>
      </w:tr>
      <w:tr w:rsidR="00016666" w:rsidTr="451CD4D7" w14:paraId="76348365" w14:textId="77777777">
        <w:trPr>
          <w:trHeight w:val="300"/>
        </w:trPr>
        <w:tc>
          <w:tcPr>
            <w:tcW w:w="70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P="00147696" w:rsidRDefault="007F48EC" w14:paraId="76348362" w14:textId="7393EA7C">
            <w:pPr>
              <w:pStyle w:val="TableRow"/>
              <w:spacing w:before="0" w:after="0"/>
              <w:rPr>
                <w:rFonts w:cs="Arial"/>
                <w:sz w:val="22"/>
                <w:szCs w:val="22"/>
              </w:rPr>
            </w:pPr>
            <w:r>
              <w:rPr>
                <w:rFonts w:cs="Arial"/>
                <w:sz w:val="22"/>
                <w:szCs w:val="22"/>
              </w:rPr>
              <w:t>Data used to identify PP gaps within all learning teams to support and/or justify intervention of individuals or teaching groups. Each data cycle includes an extraction of PP data for close scrutiny and intervention provided where need is identified.</w:t>
            </w:r>
          </w:p>
        </w:tc>
        <w:tc>
          <w:tcPr>
            <w:tcW w:w="2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63" w14:textId="77777777">
            <w:pPr>
              <w:pStyle w:val="TableRowCentered"/>
              <w:spacing w:before="0" w:after="0"/>
              <w:jc w:val="left"/>
              <w:rPr>
                <w:rFonts w:cs="Arial"/>
                <w:sz w:val="22"/>
                <w:szCs w:val="22"/>
              </w:rPr>
            </w:pPr>
            <w:r>
              <w:rPr>
                <w:rFonts w:cs="Arial"/>
                <w:sz w:val="22"/>
                <w:szCs w:val="22"/>
              </w:rPr>
              <w:t>EEF Section 3,12, 17, 18</w:t>
            </w:r>
          </w:p>
        </w:tc>
        <w:tc>
          <w:tcPr>
            <w:tcW w:w="15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64" w14:textId="77777777">
            <w:pPr>
              <w:pStyle w:val="TableRowCentered"/>
              <w:spacing w:before="0" w:after="0"/>
              <w:rPr>
                <w:rFonts w:cs="Arial"/>
                <w:sz w:val="22"/>
                <w:szCs w:val="22"/>
              </w:rPr>
            </w:pPr>
            <w:r>
              <w:rPr>
                <w:rFonts w:cs="Arial"/>
                <w:sz w:val="22"/>
                <w:szCs w:val="22"/>
              </w:rPr>
              <w:t>1,2,5</w:t>
            </w:r>
          </w:p>
        </w:tc>
      </w:tr>
    </w:tbl>
    <w:p w:rsidR="00016666" w:rsidRDefault="00016666" w14:paraId="76348367" w14:textId="0EE88427">
      <w:pPr>
        <w:suppressAutoHyphens w:val="0"/>
        <w:spacing w:after="0" w:line="240" w:lineRule="auto"/>
        <w:rPr>
          <w:rFonts w:cs="Arial"/>
        </w:rPr>
      </w:pPr>
    </w:p>
    <w:p w:rsidR="00016666" w:rsidRDefault="007F48EC" w14:paraId="76348368" w14:textId="77777777">
      <w:pPr>
        <w:suppressAutoHyphens w:val="0"/>
        <w:spacing w:after="0" w:line="240" w:lineRule="auto"/>
        <w:rPr>
          <w:rFonts w:cs="Arial"/>
          <w:b/>
          <w:bCs/>
          <w:color w:val="104F75"/>
          <w:sz w:val="28"/>
          <w:szCs w:val="28"/>
        </w:rPr>
      </w:pPr>
      <w:r>
        <w:rPr>
          <w:rFonts w:cs="Arial"/>
          <w:b/>
          <w:bCs/>
          <w:color w:val="104F75"/>
          <w:sz w:val="28"/>
          <w:szCs w:val="28"/>
        </w:rPr>
        <w:t xml:space="preserve">Targeted academic support (for example, tutoring, one-to-one support structured interventions) </w:t>
      </w:r>
    </w:p>
    <w:p w:rsidR="00016666" w:rsidRDefault="00016666" w14:paraId="76348369" w14:textId="77777777">
      <w:pPr>
        <w:spacing w:after="0" w:line="240" w:lineRule="auto"/>
        <w:rPr>
          <w:rFonts w:cs="Arial"/>
        </w:rPr>
      </w:pPr>
    </w:p>
    <w:p w:rsidR="00016666" w:rsidP="4E00EC09" w:rsidRDefault="007F48EC" w14:paraId="7634836A" w14:textId="55856C36">
      <w:pPr>
        <w:spacing w:after="0" w:line="240" w:lineRule="auto"/>
        <w:rPr>
          <w:rFonts w:cs="Arial"/>
          <w:i/>
          <w:iCs/>
          <w:color w:val="000000" w:themeColor="text1"/>
        </w:rPr>
      </w:pPr>
      <w:r w:rsidRPr="4E00EC09">
        <w:rPr>
          <w:rFonts w:cs="Arial"/>
        </w:rPr>
        <w:t xml:space="preserve">Budgeted cost: </w:t>
      </w:r>
      <w:r w:rsidRPr="4E00EC09" w:rsidR="0257B192">
        <w:rPr>
          <w:rFonts w:cs="Arial"/>
          <w:color w:val="auto"/>
        </w:rPr>
        <w:t>£</w:t>
      </w:r>
      <w:r w:rsidR="00340D5A">
        <w:rPr>
          <w:rFonts w:cs="Arial"/>
          <w:i/>
          <w:iCs/>
          <w:color w:val="000000" w:themeColor="text1"/>
        </w:rPr>
        <w:t>72</w:t>
      </w:r>
      <w:r w:rsidRPr="4E00EC09" w:rsidR="0257B192">
        <w:rPr>
          <w:rFonts w:cs="Arial"/>
          <w:i/>
          <w:iCs/>
          <w:color w:val="000000" w:themeColor="text1"/>
        </w:rPr>
        <w:t>,000</w:t>
      </w:r>
    </w:p>
    <w:p w:rsidR="00016666" w:rsidRDefault="00016666" w14:paraId="7634836B" w14:textId="77777777">
      <w:pPr>
        <w:spacing w:after="0" w:line="240" w:lineRule="auto"/>
        <w:rPr>
          <w:rFonts w:cs="Arial"/>
        </w:rPr>
      </w:pPr>
    </w:p>
    <w:tbl>
      <w:tblPr>
        <w:tblW w:w="11440" w:type="dxa"/>
        <w:tblInd w:w="-289" w:type="dxa"/>
        <w:tblCellMar>
          <w:left w:w="10" w:type="dxa"/>
          <w:right w:w="10" w:type="dxa"/>
        </w:tblCellMar>
        <w:tblLook w:val="04A0" w:firstRow="1" w:lastRow="0" w:firstColumn="1" w:lastColumn="0" w:noHBand="0" w:noVBand="1"/>
      </w:tblPr>
      <w:tblGrid>
        <w:gridCol w:w="6918"/>
        <w:gridCol w:w="2959"/>
        <w:gridCol w:w="1563"/>
      </w:tblGrid>
      <w:tr w:rsidR="00EB321F" w:rsidTr="451CD4D7" w14:paraId="7634836F"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6C" w14:textId="77777777">
            <w:pPr>
              <w:pStyle w:val="TableHeader"/>
              <w:spacing w:before="0" w:after="0"/>
              <w:jc w:val="left"/>
              <w:rPr>
                <w:rFonts w:cs="Arial"/>
              </w:rPr>
            </w:pPr>
            <w:r>
              <w:rPr>
                <w:rFonts w:cs="Arial"/>
              </w:rPr>
              <w:t>Activity</w:t>
            </w: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6D" w14:textId="77777777">
            <w:pPr>
              <w:pStyle w:val="TableHeader"/>
              <w:spacing w:before="0" w:after="0"/>
              <w:jc w:val="left"/>
              <w:rPr>
                <w:rFonts w:cs="Arial"/>
              </w:rPr>
            </w:pPr>
            <w:r>
              <w:rPr>
                <w:rFonts w:cs="Arial"/>
                <w:sz w:val="20"/>
                <w:szCs w:val="20"/>
              </w:rPr>
              <w:t>Evidence that supports this approach</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6E" w14:textId="77777777">
            <w:pPr>
              <w:pStyle w:val="TableHeader"/>
              <w:spacing w:before="0" w:after="0"/>
              <w:jc w:val="left"/>
              <w:rPr>
                <w:rFonts w:cs="Arial"/>
              </w:rPr>
            </w:pPr>
            <w:r>
              <w:rPr>
                <w:rFonts w:cs="Arial"/>
              </w:rPr>
              <w:t>Challenge number(s) addressed</w:t>
            </w:r>
          </w:p>
        </w:tc>
      </w:tr>
      <w:tr w:rsidR="00016666" w:rsidTr="451CD4D7" w14:paraId="76348374"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P="00F425FB" w:rsidRDefault="007F48EC" w14:paraId="76348371" w14:textId="2673DB6B">
            <w:pPr>
              <w:pStyle w:val="TableRow"/>
              <w:spacing w:before="0" w:after="0"/>
              <w:rPr>
                <w:rFonts w:cs="Arial"/>
              </w:rPr>
            </w:pPr>
            <w:r w:rsidRPr="6EF3961D">
              <w:rPr>
                <w:rFonts w:cs="Arial"/>
                <w:sz w:val="22"/>
                <w:szCs w:val="22"/>
              </w:rPr>
              <w:t>PP support strategy including, but not limited to PiXL strategies Go Green lessons, Eating the Elephant. These methods support academic success, metacognitive approaches to learning and revision and developing a reflective method of learning in which students are able to self-review and independently motivate. Intrinsic motivation and independent study are vital to PP students’ success at GCSE.</w:t>
            </w:r>
            <w:r w:rsidRPr="6EF3961D" w:rsidR="00734A12">
              <w:rPr>
                <w:rFonts w:cs="Arial"/>
                <w:sz w:val="22"/>
                <w:szCs w:val="22"/>
              </w:rPr>
              <w:t xml:space="preserve"> </w:t>
            </w: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5291D" w:rsidR="008C2FDA" w:rsidRDefault="0055291D" w14:paraId="42277261" w14:textId="1460FF07">
            <w:pPr>
              <w:pStyle w:val="TableRowCentered"/>
              <w:spacing w:before="0" w:after="0"/>
              <w:jc w:val="left"/>
              <w:rPr>
                <w:rFonts w:cs="Arial"/>
                <w:sz w:val="22"/>
                <w:szCs w:val="22"/>
              </w:rPr>
            </w:pPr>
            <w:r w:rsidRPr="0055291D">
              <w:rPr>
                <w:color w:val="000000"/>
                <w:sz w:val="22"/>
                <w:szCs w:val="22"/>
              </w:rPr>
              <w:t>Teaching metacognitive strategies to pupils can be an inexpensive method to help pupils become more independent learners. There is particularly strong evidence that it can have a positive impact on maths attainment:</w:t>
            </w:r>
          </w:p>
          <w:p w:rsidR="008C2FDA" w:rsidRDefault="008C2FDA" w14:paraId="76348372" w14:textId="2D071E85">
            <w:pPr>
              <w:pStyle w:val="TableRowCentered"/>
              <w:spacing w:before="0" w:after="0"/>
              <w:jc w:val="left"/>
              <w:rPr>
                <w:rFonts w:cs="Arial"/>
                <w:sz w:val="22"/>
                <w:szCs w:val="22"/>
              </w:rPr>
            </w:pPr>
            <w:hyperlink w:history="1" r:id="rId13">
              <w:r>
                <w:rPr>
                  <w:rStyle w:val="Hyperlink"/>
                </w:rPr>
                <w:t xml:space="preserve">Metacognition and self-regulation | EEF </w:t>
              </w:r>
            </w:hyperlink>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73" w14:textId="77777777">
            <w:pPr>
              <w:pStyle w:val="TableRowCentered"/>
              <w:spacing w:before="0" w:after="0"/>
              <w:rPr>
                <w:rFonts w:cs="Arial"/>
                <w:sz w:val="22"/>
                <w:szCs w:val="22"/>
              </w:rPr>
            </w:pPr>
            <w:r>
              <w:rPr>
                <w:rFonts w:cs="Arial"/>
                <w:sz w:val="22"/>
                <w:szCs w:val="22"/>
              </w:rPr>
              <w:t>1,2</w:t>
            </w:r>
          </w:p>
        </w:tc>
      </w:tr>
      <w:tr w:rsidR="00B41BF6" w:rsidTr="451CD4D7" w14:paraId="4AFCD3F3"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41BF6" w:rsidP="4E00EC09" w:rsidRDefault="161EE0E8" w14:paraId="093B13CC" w14:textId="175D218A">
            <w:pPr>
              <w:pStyle w:val="TableRow"/>
              <w:spacing w:before="0" w:after="0"/>
              <w:rPr>
                <w:rFonts w:cs="Arial"/>
                <w:sz w:val="22"/>
                <w:szCs w:val="22"/>
              </w:rPr>
            </w:pPr>
            <w:r w:rsidRPr="4E00EC09">
              <w:rPr>
                <w:rFonts w:cs="Arial"/>
                <w:sz w:val="22"/>
                <w:szCs w:val="22"/>
              </w:rPr>
              <w:t xml:space="preserve">Year 11 </w:t>
            </w:r>
            <w:r w:rsidRPr="4E00EC09" w:rsidR="53AD816C">
              <w:rPr>
                <w:rFonts w:cs="Arial"/>
                <w:sz w:val="22"/>
                <w:szCs w:val="22"/>
              </w:rPr>
              <w:t xml:space="preserve">Termly </w:t>
            </w:r>
            <w:r w:rsidRPr="4E00EC09">
              <w:rPr>
                <w:rFonts w:cs="Arial"/>
                <w:sz w:val="22"/>
                <w:szCs w:val="22"/>
              </w:rPr>
              <w:t>Purple Plans are over</w:t>
            </w:r>
            <w:r w:rsidRPr="4E00EC09" w:rsidR="6C5ECFBE">
              <w:rPr>
                <w:rFonts w:cs="Arial"/>
                <w:sz w:val="22"/>
                <w:szCs w:val="22"/>
              </w:rPr>
              <w:t>-</w:t>
            </w:r>
            <w:r w:rsidRPr="4E00EC09">
              <w:rPr>
                <w:rFonts w:cs="Arial"/>
                <w:sz w:val="22"/>
                <w:szCs w:val="22"/>
              </w:rPr>
              <w:t>repre</w:t>
            </w:r>
            <w:r w:rsidRPr="4E00EC09" w:rsidR="6C5ECFBE">
              <w:rPr>
                <w:rFonts w:cs="Arial"/>
                <w:sz w:val="22"/>
                <w:szCs w:val="22"/>
              </w:rPr>
              <w:t xml:space="preserve">sented by PP students (at least one plan must be PP). These are designed to </w:t>
            </w:r>
            <w:r w:rsidRPr="4E00EC09" w:rsidR="682EADEB">
              <w:rPr>
                <w:rFonts w:cs="Arial"/>
                <w:sz w:val="22"/>
                <w:szCs w:val="22"/>
              </w:rPr>
              <w:t xml:space="preserve">identify students who are </w:t>
            </w:r>
            <w:r w:rsidRPr="4E00EC09" w:rsidR="75671C2D">
              <w:rPr>
                <w:rFonts w:cs="Arial"/>
                <w:sz w:val="22"/>
                <w:szCs w:val="22"/>
              </w:rPr>
              <w:t>not meeting targets in PPE</w:t>
            </w:r>
            <w:r w:rsidRPr="4E00EC09" w:rsidR="61BF9ECA">
              <w:rPr>
                <w:rFonts w:cs="Arial"/>
                <w:sz w:val="22"/>
                <w:szCs w:val="22"/>
              </w:rPr>
              <w:t>s:</w:t>
            </w:r>
            <w:r w:rsidRPr="4E00EC09" w:rsidR="53AD816C">
              <w:rPr>
                <w:rFonts w:cs="Arial"/>
                <w:sz w:val="22"/>
                <w:szCs w:val="22"/>
              </w:rPr>
              <w:t xml:space="preserve"> </w:t>
            </w:r>
            <w:r w:rsidRPr="4E00EC09" w:rsidR="682EADEB">
              <w:rPr>
                <w:rFonts w:cs="Arial"/>
                <w:sz w:val="22"/>
                <w:szCs w:val="22"/>
              </w:rPr>
              <w:t xml:space="preserve">close monitoring, support and intervention </w:t>
            </w:r>
            <w:r w:rsidRPr="4E00EC09" w:rsidR="53AD816C">
              <w:rPr>
                <w:rFonts w:cs="Arial"/>
                <w:sz w:val="22"/>
                <w:szCs w:val="22"/>
              </w:rPr>
              <w:t>takes place to swiftly tackle</w:t>
            </w:r>
            <w:r w:rsidRPr="4E00EC09" w:rsidR="75671C2D">
              <w:rPr>
                <w:rFonts w:cs="Arial"/>
                <w:sz w:val="22"/>
                <w:szCs w:val="22"/>
              </w:rPr>
              <w:t xml:space="preserve"> potential exam underperformance.</w:t>
            </w:r>
          </w:p>
          <w:p w:rsidR="00B41BF6" w:rsidRDefault="00B41BF6" w14:paraId="78107EDC" w14:textId="5A946E00">
            <w:pPr>
              <w:pStyle w:val="TableRow"/>
              <w:spacing w:before="0" w:after="0"/>
              <w:rPr>
                <w:rFonts w:cs="Arial"/>
                <w:sz w:val="22"/>
                <w:szCs w:val="22"/>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41BF6" w:rsidRDefault="00EC70E3" w14:paraId="764CE00B" w14:textId="77777777">
            <w:pPr>
              <w:pStyle w:val="TableRowCentered"/>
              <w:spacing w:before="0" w:after="0"/>
              <w:jc w:val="left"/>
              <w:rPr>
                <w:rFonts w:cs="Arial"/>
                <w:sz w:val="22"/>
                <w:szCs w:val="22"/>
              </w:rPr>
            </w:pPr>
            <w:r>
              <w:rPr>
                <w:rFonts w:cs="Arial"/>
                <w:sz w:val="22"/>
                <w:szCs w:val="22"/>
              </w:rPr>
              <w:t>EEF 2, 9. 12</w:t>
            </w:r>
          </w:p>
          <w:p w:rsidR="00B82EA0" w:rsidRDefault="00B82EA0" w14:paraId="2BDFA566" w14:textId="36C83381">
            <w:pPr>
              <w:pStyle w:val="TableRowCentered"/>
              <w:spacing w:before="0" w:after="0"/>
              <w:jc w:val="left"/>
              <w:rPr>
                <w:rFonts w:cs="Arial"/>
                <w:sz w:val="22"/>
                <w:szCs w:val="22"/>
              </w:rPr>
            </w:pP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41BF6" w:rsidRDefault="00EC70E3" w14:paraId="3DD90E0D" w14:textId="53B20776">
            <w:pPr>
              <w:pStyle w:val="TableRowCentered"/>
              <w:spacing w:before="0" w:after="0"/>
              <w:rPr>
                <w:rFonts w:cs="Arial"/>
                <w:sz w:val="22"/>
                <w:szCs w:val="22"/>
              </w:rPr>
            </w:pPr>
            <w:r>
              <w:rPr>
                <w:rFonts w:cs="Arial"/>
                <w:sz w:val="22"/>
                <w:szCs w:val="22"/>
              </w:rPr>
              <w:t>1,2</w:t>
            </w:r>
          </w:p>
        </w:tc>
      </w:tr>
      <w:tr w:rsidR="00016666" w:rsidTr="451CD4D7" w14:paraId="7634837D"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903D5" w:rsidR="00016666" w:rsidRDefault="007F48EC" w14:paraId="76348376" w14:textId="228BD9EC">
            <w:pPr>
              <w:pStyle w:val="TableRow"/>
              <w:spacing w:before="0" w:after="0"/>
              <w:ind w:left="0"/>
              <w:rPr>
                <w:rFonts w:cs="Arial"/>
                <w:sz w:val="22"/>
                <w:szCs w:val="22"/>
              </w:rPr>
            </w:pPr>
            <w:r w:rsidRPr="451CD4D7" w:rsidR="232F6F43">
              <w:rPr>
                <w:rFonts w:cs="Arial"/>
                <w:sz w:val="22"/>
                <w:szCs w:val="22"/>
              </w:rPr>
              <w:t>Personalised intervention from specialists in Mathematics &amp; English provided b</w:t>
            </w:r>
            <w:r w:rsidRPr="451CD4D7" w:rsidR="5C66271F">
              <w:rPr>
                <w:rFonts w:cs="Arial"/>
                <w:sz w:val="22"/>
                <w:szCs w:val="22"/>
              </w:rPr>
              <w:t xml:space="preserve">y </w:t>
            </w:r>
            <w:r w:rsidRPr="451CD4D7" w:rsidR="232F6F43">
              <w:rPr>
                <w:rFonts w:cs="Arial"/>
                <w:sz w:val="22"/>
                <w:szCs w:val="22"/>
              </w:rPr>
              <w:t>Action tutoring.</w:t>
            </w:r>
          </w:p>
          <w:p w:rsidRPr="009903D5" w:rsidR="00016666" w:rsidRDefault="007F48EC" w14:paraId="76348377" w14:textId="51E851B7">
            <w:pPr>
              <w:pStyle w:val="TableRow"/>
              <w:spacing w:before="0" w:after="0"/>
              <w:ind w:left="0"/>
              <w:rPr>
                <w:rFonts w:cs="Arial"/>
                <w:sz w:val="22"/>
                <w:szCs w:val="22"/>
              </w:rPr>
            </w:pPr>
            <w:r w:rsidRPr="451CD4D7" w:rsidR="232F6F43">
              <w:rPr>
                <w:rFonts w:cs="Arial"/>
                <w:sz w:val="22"/>
                <w:szCs w:val="22"/>
              </w:rPr>
              <w:t xml:space="preserve">Action Tutoring implemented for year 7 for students targeted grades 9-4/grades 9-5. </w:t>
            </w:r>
          </w:p>
          <w:p w:rsidRPr="009903D5" w:rsidR="00016666" w:rsidRDefault="007F48EC" w14:paraId="76348379" w14:textId="77777777">
            <w:pPr>
              <w:pStyle w:val="TableRow"/>
              <w:spacing w:before="0" w:after="0"/>
              <w:ind w:left="0"/>
              <w:rPr>
                <w:rFonts w:cs="Arial"/>
                <w:sz w:val="22"/>
                <w:szCs w:val="22"/>
              </w:rPr>
            </w:pPr>
            <w:r w:rsidRPr="009903D5">
              <w:rPr>
                <w:rFonts w:cs="Arial"/>
                <w:sz w:val="22"/>
                <w:szCs w:val="22"/>
              </w:rPr>
              <w:t>Pupil Premium students are over-represented on each of these courses – raising aspiration from early in academic journey.</w:t>
            </w:r>
          </w:p>
          <w:p w:rsidRPr="009903D5" w:rsidR="00016666" w:rsidRDefault="00016666" w14:paraId="7634837A" w14:textId="77777777">
            <w:pPr>
              <w:pStyle w:val="TableRow"/>
              <w:spacing w:before="0" w:after="0"/>
              <w:ind w:left="0"/>
              <w:rPr>
                <w:rFonts w:cs="Arial"/>
                <w:sz w:val="22"/>
                <w:szCs w:val="22"/>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B4E4A" w:rsidP="00E76CF4" w:rsidRDefault="001B2244" w14:paraId="5CED317F" w14:textId="7278C569">
            <w:pPr>
              <w:pStyle w:val="TableRowCentered"/>
              <w:spacing w:before="0" w:after="0"/>
              <w:jc w:val="left"/>
              <w:rPr>
                <w:color w:val="000000"/>
                <w:sz w:val="22"/>
                <w:szCs w:val="22"/>
              </w:rPr>
            </w:pPr>
            <w:r w:rsidRPr="00E76CF4">
              <w:rPr>
                <w:color w:val="000000"/>
                <w:sz w:val="22"/>
                <w:szCs w:val="22"/>
              </w:rPr>
              <w:t xml:space="preserve">Tuition targeted at specific needs and knowledge gaps can be an effective method to support low attaining pupils or those falling behind, both one-to-one: </w:t>
            </w:r>
            <w:r w:rsidR="0002457B">
              <w:rPr>
                <w:color w:val="000000"/>
                <w:sz w:val="22"/>
                <w:szCs w:val="22"/>
              </w:rPr>
              <w:br/>
            </w:r>
            <w:hyperlink w:history="1" r:id="rId14">
              <w:r w:rsidR="00C340DB">
                <w:rPr>
                  <w:rStyle w:val="Hyperlink"/>
                </w:rPr>
                <w:t xml:space="preserve">One to one tuition | EEF </w:t>
              </w:r>
            </w:hyperlink>
          </w:p>
          <w:p w:rsidRPr="00E76CF4" w:rsidR="00691CE5" w:rsidP="00E76CF4" w:rsidRDefault="001B2244" w14:paraId="7634837B" w14:textId="7537AF5A">
            <w:pPr>
              <w:pStyle w:val="TableRowCentered"/>
              <w:spacing w:before="0" w:after="0"/>
              <w:jc w:val="left"/>
              <w:rPr>
                <w:color w:val="000000"/>
                <w:sz w:val="22"/>
                <w:szCs w:val="22"/>
              </w:rPr>
            </w:pPr>
            <w:r w:rsidRPr="00E76CF4">
              <w:rPr>
                <w:color w:val="000000"/>
                <w:sz w:val="22"/>
                <w:szCs w:val="22"/>
              </w:rPr>
              <w:t xml:space="preserve">in small groups: </w:t>
            </w:r>
            <w:r w:rsidR="00C340DB">
              <w:rPr>
                <w:color w:val="000000"/>
                <w:sz w:val="22"/>
                <w:szCs w:val="22"/>
              </w:rPr>
              <w:br/>
            </w:r>
            <w:hyperlink w:history="1" r:id="rId15">
              <w:r w:rsidR="0002457B">
                <w:rPr>
                  <w:rStyle w:val="Hyperlink"/>
                </w:rPr>
                <w:t xml:space="preserve">Small group tuition | EEF </w:t>
              </w:r>
            </w:hyperlink>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7C" w14:textId="77777777">
            <w:pPr>
              <w:pStyle w:val="TableRowCentered"/>
              <w:spacing w:before="0" w:after="0"/>
              <w:rPr>
                <w:rFonts w:cs="Arial"/>
                <w:sz w:val="22"/>
                <w:szCs w:val="22"/>
              </w:rPr>
            </w:pPr>
            <w:r>
              <w:rPr>
                <w:rFonts w:cs="Arial"/>
                <w:sz w:val="22"/>
                <w:szCs w:val="22"/>
              </w:rPr>
              <w:t>1,2</w:t>
            </w:r>
          </w:p>
        </w:tc>
      </w:tr>
      <w:tr w:rsidR="00016666" w:rsidTr="451CD4D7" w14:paraId="76348382"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9903D5" w:rsidR="00016666" w:rsidRDefault="007F48EC" w14:paraId="7634837E" w14:textId="77777777">
            <w:pPr>
              <w:pStyle w:val="TableRow"/>
              <w:spacing w:before="0" w:after="0"/>
              <w:rPr>
                <w:rFonts w:cs="Arial"/>
                <w:sz w:val="22"/>
                <w:szCs w:val="22"/>
              </w:rPr>
            </w:pPr>
            <w:r w:rsidRPr="009903D5">
              <w:rPr>
                <w:rFonts w:cs="Arial"/>
                <w:sz w:val="22"/>
                <w:szCs w:val="22"/>
              </w:rPr>
              <w:t>Revision guides and/or supportive materials purchased for PP students in targeted subjects. Strategy implemented to train students on how to use these effectively established in KS4.</w:t>
            </w:r>
          </w:p>
          <w:p w:rsidRPr="009903D5" w:rsidR="00016666" w:rsidRDefault="00016666" w14:paraId="7634837F" w14:textId="77777777">
            <w:pPr>
              <w:pStyle w:val="TableRow"/>
              <w:spacing w:before="0" w:after="0"/>
              <w:ind w:left="0"/>
              <w:rPr>
                <w:rFonts w:cs="Arial"/>
                <w:i/>
                <w:iCs/>
                <w:sz w:val="22"/>
                <w:szCs w:val="22"/>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80" w14:textId="77777777">
            <w:pPr>
              <w:pStyle w:val="TableRowCentered"/>
              <w:spacing w:before="0" w:after="0"/>
              <w:jc w:val="left"/>
              <w:rPr>
                <w:rFonts w:cs="Arial"/>
                <w:sz w:val="22"/>
                <w:szCs w:val="22"/>
              </w:rPr>
            </w:pPr>
            <w:r>
              <w:rPr>
                <w:rFonts w:cs="Arial"/>
                <w:sz w:val="22"/>
                <w:szCs w:val="22"/>
              </w:rPr>
              <w:t>EEF Section 13</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81" w14:textId="77777777">
            <w:pPr>
              <w:pStyle w:val="TableRowCentered"/>
              <w:spacing w:before="0" w:after="0"/>
              <w:rPr>
                <w:rFonts w:cs="Arial"/>
                <w:sz w:val="22"/>
                <w:szCs w:val="22"/>
              </w:rPr>
            </w:pPr>
            <w:r>
              <w:rPr>
                <w:rFonts w:cs="Arial"/>
                <w:sz w:val="22"/>
                <w:szCs w:val="22"/>
              </w:rPr>
              <w:t>1,2</w:t>
            </w:r>
          </w:p>
        </w:tc>
      </w:tr>
      <w:tr w:rsidR="00016666" w:rsidTr="451CD4D7" w14:paraId="76348387"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83" w14:textId="1DA825BA">
            <w:pPr>
              <w:pStyle w:val="TableRow"/>
              <w:spacing w:before="0" w:after="0"/>
              <w:rPr>
                <w:rFonts w:cs="Arial"/>
                <w:sz w:val="22"/>
                <w:szCs w:val="22"/>
              </w:rPr>
            </w:pPr>
            <w:r w:rsidRPr="451CD4D7" w:rsidR="232F6F43">
              <w:rPr>
                <w:rFonts w:cs="Arial"/>
                <w:sz w:val="22"/>
                <w:szCs w:val="22"/>
              </w:rPr>
              <w:t xml:space="preserve">Study Hub/Masterclass/Extra Curricular Academic Support </w:t>
            </w:r>
            <w:r w:rsidRPr="451CD4D7" w:rsidR="232F6F43">
              <w:rPr>
                <w:rFonts w:cs="Arial"/>
                <w:sz w:val="22"/>
                <w:szCs w:val="22"/>
              </w:rPr>
              <w:t>monitored</w:t>
            </w:r>
            <w:r w:rsidRPr="451CD4D7" w:rsidR="232F6F43">
              <w:rPr>
                <w:rFonts w:cs="Arial"/>
                <w:sz w:val="22"/>
                <w:szCs w:val="22"/>
              </w:rPr>
              <w:t xml:space="preserve"> to ensure at least proportional representation of PP attend. Contact made with parents to engage and encourage attendance. Prom points awarded in year 11 to motivate students to attend sessions.</w:t>
            </w:r>
            <w:r w:rsidRPr="451CD4D7" w:rsidR="2FA70DAF">
              <w:rPr>
                <w:rFonts w:cs="Arial"/>
                <w:sz w:val="22"/>
                <w:szCs w:val="22"/>
              </w:rPr>
              <w:t xml:space="preserve"> Pupil premium data is </w:t>
            </w:r>
            <w:r w:rsidRPr="451CD4D7" w:rsidR="2FA70DAF">
              <w:rPr>
                <w:rFonts w:cs="Arial"/>
                <w:sz w:val="22"/>
                <w:szCs w:val="22"/>
              </w:rPr>
              <w:t>monitored</w:t>
            </w:r>
            <w:r w:rsidRPr="451CD4D7" w:rsidR="2FA70DAF">
              <w:rPr>
                <w:rFonts w:cs="Arial"/>
                <w:sz w:val="22"/>
                <w:szCs w:val="22"/>
              </w:rPr>
              <w:t xml:space="preserve"> to assess and promote </w:t>
            </w:r>
            <w:r w:rsidRPr="451CD4D7" w:rsidR="5F7D6ADE">
              <w:rPr>
                <w:rFonts w:cs="Arial"/>
                <w:sz w:val="22"/>
                <w:szCs w:val="22"/>
              </w:rPr>
              <w:t>representation</w:t>
            </w:r>
            <w:r w:rsidRPr="451CD4D7" w:rsidR="2FA70DAF">
              <w:rPr>
                <w:rFonts w:cs="Arial"/>
                <w:sz w:val="22"/>
                <w:szCs w:val="22"/>
              </w:rPr>
              <w:t xml:space="preserve"> at clubs.</w:t>
            </w:r>
          </w:p>
          <w:p w:rsidR="00016666" w:rsidRDefault="00016666" w14:paraId="76348384" w14:textId="77777777">
            <w:pPr>
              <w:pStyle w:val="TableRow"/>
              <w:spacing w:before="0" w:after="0"/>
              <w:rPr>
                <w:rFonts w:cs="Arial"/>
                <w:sz w:val="22"/>
                <w:szCs w:val="22"/>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85" w14:textId="77777777">
            <w:pPr>
              <w:pStyle w:val="TableRowCentered"/>
              <w:spacing w:before="0" w:after="0"/>
              <w:jc w:val="left"/>
              <w:rPr>
                <w:rFonts w:cs="Arial"/>
                <w:sz w:val="22"/>
                <w:szCs w:val="22"/>
              </w:rPr>
            </w:pPr>
            <w:r>
              <w:rPr>
                <w:rFonts w:cs="Arial"/>
                <w:sz w:val="22"/>
                <w:szCs w:val="22"/>
              </w:rPr>
              <w:t>EEF Section 8, 13, 30+</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386" w14:textId="77777777">
            <w:pPr>
              <w:pStyle w:val="TableRowCentered"/>
              <w:spacing w:before="0" w:after="0"/>
              <w:rPr>
                <w:rFonts w:cs="Arial"/>
                <w:sz w:val="22"/>
                <w:szCs w:val="22"/>
              </w:rPr>
            </w:pPr>
            <w:r>
              <w:rPr>
                <w:rFonts w:cs="Arial"/>
                <w:sz w:val="22"/>
                <w:szCs w:val="22"/>
              </w:rPr>
              <w:t>1,2</w:t>
            </w:r>
          </w:p>
        </w:tc>
      </w:tr>
      <w:tr w:rsidR="00016666" w:rsidTr="451CD4D7" w14:paraId="7634838C"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88" w14:textId="77777777">
            <w:pPr>
              <w:pStyle w:val="TableRow"/>
              <w:spacing w:before="0" w:after="0"/>
              <w:rPr>
                <w:rFonts w:cs="Arial"/>
                <w:i/>
                <w:iCs/>
                <w:sz w:val="22"/>
                <w:szCs w:val="22"/>
              </w:rPr>
            </w:pPr>
            <w:r>
              <w:rPr>
                <w:rFonts w:cs="Arial"/>
                <w:sz w:val="22"/>
                <w:szCs w:val="22"/>
              </w:rPr>
              <w:t>Quality assurance book looks focused on PP, ensuring that PP students are challenged to achieve in line with their peers, are engaged and showing ambition in their work. Intervention to be put in place via academic mentoring where this is not the case.</w:t>
            </w:r>
          </w:p>
          <w:p w:rsidR="00016666" w:rsidRDefault="00016666" w14:paraId="76348389" w14:textId="77777777">
            <w:pPr>
              <w:pStyle w:val="TableRow"/>
              <w:spacing w:before="0" w:after="0"/>
              <w:rPr>
                <w:rFonts w:cs="Arial"/>
                <w:sz w:val="22"/>
                <w:szCs w:val="22"/>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8A" w14:textId="77777777">
            <w:pPr>
              <w:pStyle w:val="TableRowCentered"/>
              <w:spacing w:before="0" w:after="0"/>
              <w:jc w:val="left"/>
              <w:rPr>
                <w:rFonts w:cs="Arial"/>
                <w:sz w:val="22"/>
                <w:szCs w:val="22"/>
              </w:rPr>
            </w:pPr>
            <w:r>
              <w:rPr>
                <w:rFonts w:cs="Arial"/>
                <w:sz w:val="22"/>
                <w:szCs w:val="22"/>
              </w:rPr>
              <w:t>EEF Section 9</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8B" w14:textId="77777777">
            <w:pPr>
              <w:pStyle w:val="TableRowCentered"/>
              <w:spacing w:before="0" w:after="0"/>
              <w:rPr>
                <w:rFonts w:cs="Arial"/>
                <w:sz w:val="22"/>
                <w:szCs w:val="22"/>
              </w:rPr>
            </w:pPr>
            <w:r>
              <w:rPr>
                <w:rFonts w:cs="Arial"/>
                <w:sz w:val="22"/>
                <w:szCs w:val="22"/>
              </w:rPr>
              <w:t>1,2</w:t>
            </w:r>
          </w:p>
        </w:tc>
      </w:tr>
      <w:tr w:rsidR="00016666" w:rsidTr="451CD4D7" w14:paraId="76348391"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8D" w14:textId="77777777">
            <w:pPr>
              <w:pStyle w:val="TableRow"/>
              <w:spacing w:before="0" w:after="0"/>
              <w:rPr>
                <w:rFonts w:cs="Arial"/>
                <w:sz w:val="22"/>
                <w:szCs w:val="22"/>
              </w:rPr>
            </w:pPr>
            <w:r>
              <w:rPr>
                <w:rFonts w:cs="Arial"/>
                <w:sz w:val="22"/>
                <w:szCs w:val="22"/>
              </w:rPr>
              <w:t>Priority liaison with PP families to ensure engagement in all school-based activities e.g., Personal phone call/email invites for PP families to all parent evenings. Pupil premium monitoring of parents’ evening attendance data to ensure an improvement in attendance is marked.</w:t>
            </w:r>
          </w:p>
          <w:p w:rsidRPr="00DC6F61" w:rsidR="00016666" w:rsidP="451CD4D7" w:rsidRDefault="00016666" w14:paraId="7634838E" w14:textId="51A7A2A3">
            <w:pPr>
              <w:pStyle w:val="TableRow"/>
              <w:spacing w:before="0" w:after="0"/>
              <w:rPr>
                <w:rFonts w:cs="Arial"/>
                <w:color w:val="auto"/>
                <w:sz w:val="22"/>
                <w:szCs w:val="22"/>
              </w:rPr>
            </w:pPr>
            <w:r w:rsidRPr="451CD4D7" w:rsidR="4E7E961F">
              <w:rPr>
                <w:rFonts w:cs="Arial"/>
                <w:color w:val="auto"/>
                <w:sz w:val="22"/>
                <w:szCs w:val="22"/>
              </w:rPr>
              <w:t>Group calls to PP parents to pr</w:t>
            </w:r>
            <w:r w:rsidRPr="451CD4D7" w:rsidR="0AAD573E">
              <w:rPr>
                <w:rFonts w:cs="Arial"/>
                <w:color w:val="auto"/>
                <w:sz w:val="22"/>
                <w:szCs w:val="22"/>
              </w:rPr>
              <w:t xml:space="preserve">omote </w:t>
            </w:r>
            <w:r w:rsidRPr="451CD4D7" w:rsidR="4E7E961F">
              <w:rPr>
                <w:rFonts w:cs="Arial"/>
                <w:color w:val="auto"/>
                <w:sz w:val="22"/>
                <w:szCs w:val="22"/>
              </w:rPr>
              <w:t>the library.</w:t>
            </w: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8F" w14:textId="77777777">
            <w:pPr>
              <w:pStyle w:val="TableRowCentered"/>
              <w:spacing w:before="0" w:after="0"/>
              <w:jc w:val="left"/>
              <w:rPr>
                <w:rFonts w:cs="Arial"/>
                <w:sz w:val="22"/>
                <w:szCs w:val="22"/>
              </w:rPr>
            </w:pPr>
            <w:r>
              <w:rPr>
                <w:rFonts w:cs="Arial"/>
                <w:sz w:val="22"/>
                <w:szCs w:val="22"/>
              </w:rPr>
              <w:t>EEF Section 20</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90" w14:textId="77777777">
            <w:pPr>
              <w:pStyle w:val="TableRowCentered"/>
              <w:spacing w:before="0" w:after="0"/>
              <w:rPr>
                <w:rFonts w:cs="Arial"/>
                <w:sz w:val="22"/>
                <w:szCs w:val="22"/>
              </w:rPr>
            </w:pPr>
            <w:r>
              <w:rPr>
                <w:rFonts w:cs="Arial"/>
                <w:sz w:val="22"/>
                <w:szCs w:val="22"/>
              </w:rPr>
              <w:t>1,2,4</w:t>
            </w:r>
          </w:p>
        </w:tc>
      </w:tr>
      <w:tr w:rsidR="00016666" w:rsidTr="451CD4D7" w14:paraId="76348396"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784373" w:rsidR="00016666" w:rsidP="4E00EC09" w:rsidRDefault="007F48EC" w14:paraId="5D3B586B" w14:textId="51195565">
            <w:pPr>
              <w:pStyle w:val="TableRow"/>
              <w:spacing w:before="0" w:after="0"/>
              <w:rPr>
                <w:rFonts w:cs="Arial"/>
                <w:sz w:val="22"/>
                <w:szCs w:val="22"/>
              </w:rPr>
            </w:pPr>
            <w:r w:rsidRPr="451CD4D7" w:rsidR="4BE96818">
              <w:rPr>
                <w:rFonts w:cs="Arial"/>
                <w:sz w:val="22"/>
                <w:szCs w:val="22"/>
              </w:rPr>
              <w:t>A</w:t>
            </w:r>
            <w:r w:rsidRPr="451CD4D7" w:rsidR="232F6F43">
              <w:rPr>
                <w:rFonts w:cs="Arial"/>
                <w:sz w:val="22"/>
                <w:szCs w:val="22"/>
              </w:rPr>
              <w:t xml:space="preserve">cademic mentor </w:t>
            </w:r>
            <w:r w:rsidRPr="451CD4D7" w:rsidR="11A24171">
              <w:rPr>
                <w:rFonts w:cs="Arial"/>
                <w:sz w:val="22"/>
                <w:szCs w:val="22"/>
              </w:rPr>
              <w:t>in</w:t>
            </w:r>
            <w:r w:rsidRPr="451CD4D7" w:rsidR="232F6F43">
              <w:rPr>
                <w:rFonts w:cs="Arial"/>
                <w:sz w:val="22"/>
                <w:szCs w:val="22"/>
              </w:rPr>
              <w:t xml:space="preserve"> Maths - Small group intervention over-represented by </w:t>
            </w:r>
            <w:r w:rsidRPr="451CD4D7" w:rsidR="67C205EC">
              <w:rPr>
                <w:rFonts w:cs="Arial"/>
                <w:sz w:val="22"/>
                <w:szCs w:val="22"/>
              </w:rPr>
              <w:t>P</w:t>
            </w:r>
            <w:r w:rsidRPr="451CD4D7" w:rsidR="232F6F43">
              <w:rPr>
                <w:rFonts w:cs="Arial"/>
                <w:sz w:val="22"/>
                <w:szCs w:val="22"/>
              </w:rPr>
              <w:t xml:space="preserve">upil </w:t>
            </w:r>
            <w:r w:rsidRPr="451CD4D7" w:rsidR="59DF6B48">
              <w:rPr>
                <w:rFonts w:cs="Arial"/>
                <w:sz w:val="22"/>
                <w:szCs w:val="22"/>
              </w:rPr>
              <w:t>P</w:t>
            </w:r>
            <w:r w:rsidRPr="451CD4D7" w:rsidR="232F6F43">
              <w:rPr>
                <w:rFonts w:cs="Arial"/>
                <w:sz w:val="22"/>
                <w:szCs w:val="22"/>
              </w:rPr>
              <w:t>remium</w:t>
            </w:r>
            <w:r w:rsidRPr="451CD4D7" w:rsidR="496021E6">
              <w:rPr>
                <w:rFonts w:cs="Arial"/>
                <w:sz w:val="22"/>
                <w:szCs w:val="22"/>
              </w:rPr>
              <w:t xml:space="preserve"> (usually over 50%)</w:t>
            </w:r>
            <w:r w:rsidRPr="451CD4D7" w:rsidR="232F6F43">
              <w:rPr>
                <w:rFonts w:cs="Arial"/>
                <w:sz w:val="22"/>
                <w:szCs w:val="22"/>
              </w:rPr>
              <w:t>. Data will show an improvement in the achievement of students in attendance in these sessions.</w:t>
            </w:r>
          </w:p>
          <w:p w:rsidRPr="00842480" w:rsidR="00016666" w:rsidP="00CB5794" w:rsidRDefault="00016666" w14:paraId="76348393" w14:textId="0B675801">
            <w:pPr>
              <w:pStyle w:val="TableRow"/>
              <w:spacing w:before="0" w:after="0"/>
              <w:rPr>
                <w:rFonts w:cs="Arial"/>
                <w:sz w:val="22"/>
                <w:szCs w:val="22"/>
                <w:highlight w:val="yellow"/>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94" w14:textId="77777777">
            <w:pPr>
              <w:pStyle w:val="TableRowCentered"/>
              <w:spacing w:before="0" w:after="0"/>
              <w:jc w:val="left"/>
              <w:rPr>
                <w:rFonts w:cs="Arial"/>
                <w:sz w:val="22"/>
                <w:szCs w:val="22"/>
              </w:rPr>
            </w:pPr>
            <w:r>
              <w:rPr>
                <w:rFonts w:cs="Arial"/>
                <w:sz w:val="22"/>
                <w:szCs w:val="22"/>
              </w:rPr>
              <w:t>EEF Section 12, 13, 17</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63CA26BA" w14:paraId="76348395" w14:textId="762FC60D">
            <w:pPr>
              <w:pStyle w:val="TableRowCentered"/>
              <w:spacing w:before="0" w:after="0"/>
              <w:rPr>
                <w:rFonts w:cs="Arial"/>
                <w:sz w:val="22"/>
                <w:szCs w:val="22"/>
              </w:rPr>
            </w:pPr>
            <w:r w:rsidRPr="4E00EC09">
              <w:rPr>
                <w:rFonts w:cs="Arial"/>
                <w:sz w:val="22"/>
                <w:szCs w:val="22"/>
              </w:rPr>
              <w:t>1,2</w:t>
            </w:r>
          </w:p>
        </w:tc>
      </w:tr>
      <w:tr w:rsidR="4E00EC09" w:rsidTr="451CD4D7" w14:paraId="7F5B3304" w14:textId="7777777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E00EC09" w:rsidP="4E00EC09" w:rsidRDefault="4E00EC09" w14:paraId="61EF2789" w14:textId="43C6DB47">
            <w:pPr>
              <w:pStyle w:val="TableRow"/>
              <w:spacing w:before="0" w:after="0"/>
              <w:rPr>
                <w:rFonts w:cs="Arial"/>
                <w:sz w:val="22"/>
                <w:szCs w:val="22"/>
              </w:rPr>
            </w:pPr>
            <w:r w:rsidRPr="451CD4D7" w:rsidR="5C94F515">
              <w:rPr>
                <w:rFonts w:cs="Arial"/>
                <w:sz w:val="22"/>
                <w:szCs w:val="22"/>
              </w:rPr>
              <w:t>Word Warrior:</w:t>
            </w:r>
            <w:r w:rsidRPr="451CD4D7" w:rsidR="087989D2">
              <w:rPr>
                <w:rFonts w:cs="Arial"/>
                <w:sz w:val="22"/>
                <w:szCs w:val="22"/>
              </w:rPr>
              <w:t xml:space="preserve"> </w:t>
            </w:r>
            <w:r w:rsidRPr="451CD4D7" w:rsidR="087989D2">
              <w:rPr>
                <w:rFonts w:cs="Arial"/>
                <w:sz w:val="22"/>
                <w:szCs w:val="22"/>
              </w:rPr>
              <w:t>Paired reading strategy for Y7 readers from 6</w:t>
            </w:r>
            <w:r w:rsidRPr="451CD4D7" w:rsidR="087989D2">
              <w:rPr>
                <w:rFonts w:cs="Arial"/>
                <w:sz w:val="22"/>
                <w:szCs w:val="22"/>
                <w:vertAlign w:val="superscript"/>
              </w:rPr>
              <w:t>th</w:t>
            </w:r>
            <w:r w:rsidRPr="451CD4D7" w:rsidR="087989D2">
              <w:rPr>
                <w:rFonts w:cs="Arial"/>
                <w:sz w:val="22"/>
                <w:szCs w:val="22"/>
              </w:rPr>
              <w:t xml:space="preserve"> form</w:t>
            </w:r>
            <w:r w:rsidRPr="451CD4D7" w:rsidR="21D4BBB3">
              <w:rPr>
                <w:rFonts w:cs="Arial"/>
                <w:sz w:val="22"/>
                <w:szCs w:val="22"/>
              </w:rPr>
              <w:t xml:space="preserve">. </w:t>
            </w:r>
            <w:r w:rsidRPr="451CD4D7" w:rsidR="173804C0">
              <w:rPr>
                <w:rFonts w:cs="Arial"/>
                <w:sz w:val="22"/>
                <w:szCs w:val="22"/>
              </w:rPr>
              <w:t>Students selected according to theor</w:t>
            </w:r>
            <w:r w:rsidRPr="451CD4D7" w:rsidR="55A96654">
              <w:rPr>
                <w:rFonts w:cs="Arial"/>
                <w:sz w:val="22"/>
                <w:szCs w:val="22"/>
              </w:rPr>
              <w:t>y</w:t>
            </w:r>
            <w:r w:rsidRPr="451CD4D7" w:rsidR="173804C0">
              <w:rPr>
                <w:rFonts w:cs="Arial"/>
                <w:sz w:val="22"/>
                <w:szCs w:val="22"/>
              </w:rPr>
              <w:t xml:space="preserve"> NGRT SAS scores. Group is majority Pupil Premi</w:t>
            </w:r>
            <w:r w:rsidRPr="451CD4D7" w:rsidR="693986FC">
              <w:rPr>
                <w:rFonts w:cs="Arial"/>
                <w:sz w:val="22"/>
                <w:szCs w:val="22"/>
              </w:rPr>
              <w:t>um.</w:t>
            </w:r>
          </w:p>
          <w:p w:rsidR="4E00EC09" w:rsidP="4E00EC09" w:rsidRDefault="4E00EC09" w14:paraId="3033341C" w14:textId="6AC3C7E3">
            <w:pPr>
              <w:pStyle w:val="TableRow"/>
              <w:spacing w:before="0" w:after="0"/>
              <w:rPr>
                <w:rFonts w:cs="Arial"/>
                <w:sz w:val="22"/>
                <w:szCs w:val="22"/>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E00EC09" w:rsidP="4E00EC09" w:rsidRDefault="4E00EC09" w14:paraId="56515361" w14:textId="77777777">
            <w:pPr>
              <w:pStyle w:val="TableRowCentered"/>
              <w:spacing w:before="0" w:after="0"/>
              <w:jc w:val="left"/>
              <w:rPr>
                <w:rFonts w:cs="Arial"/>
                <w:sz w:val="22"/>
                <w:szCs w:val="22"/>
              </w:rPr>
            </w:pPr>
            <w:r w:rsidRPr="4E00EC09">
              <w:rPr>
                <w:rFonts w:cs="Arial"/>
                <w:sz w:val="22"/>
                <w:szCs w:val="22"/>
              </w:rPr>
              <w:t>EEF Section 21</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E00EC09" w:rsidP="4E00EC09" w:rsidRDefault="4E00EC09" w14:paraId="47C189EB" w14:textId="77777777">
            <w:pPr>
              <w:pStyle w:val="TableRowCentered"/>
              <w:spacing w:before="0" w:after="0"/>
              <w:rPr>
                <w:rFonts w:cs="Arial"/>
                <w:sz w:val="22"/>
                <w:szCs w:val="22"/>
              </w:rPr>
            </w:pPr>
            <w:r w:rsidRPr="4E00EC09">
              <w:rPr>
                <w:rFonts w:cs="Arial"/>
                <w:sz w:val="22"/>
                <w:szCs w:val="22"/>
              </w:rPr>
              <w:t>1,5,</w:t>
            </w:r>
          </w:p>
        </w:tc>
      </w:tr>
      <w:tr w:rsidR="4E00EC09" w:rsidTr="451CD4D7" w14:paraId="674F1B8F" w14:textId="7777777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7827891D" w:rsidP="4E00EC09" w:rsidRDefault="7827891D" w14:paraId="289B6DEE" w14:textId="0E526428">
            <w:pPr>
              <w:pStyle w:val="TableRow"/>
              <w:rPr>
                <w:rFonts w:cs="Arial"/>
                <w:sz w:val="22"/>
                <w:szCs w:val="22"/>
              </w:rPr>
            </w:pPr>
            <w:r w:rsidRPr="4E00EC09">
              <w:rPr>
                <w:rFonts w:cs="Arial"/>
                <w:sz w:val="22"/>
                <w:szCs w:val="22"/>
              </w:rPr>
              <w:t xml:space="preserve">Year 11 </w:t>
            </w:r>
            <w:r w:rsidRPr="4E00EC09" w:rsidR="0C24DE86">
              <w:rPr>
                <w:rFonts w:cs="Arial"/>
                <w:sz w:val="22"/>
                <w:szCs w:val="22"/>
              </w:rPr>
              <w:t>intervention sessions are over-represented by under</w:t>
            </w:r>
            <w:r w:rsidRPr="4E00EC09" w:rsidR="544DCD11">
              <w:rPr>
                <w:rFonts w:cs="Arial"/>
                <w:sz w:val="22"/>
                <w:szCs w:val="22"/>
              </w:rPr>
              <w:t>per</w:t>
            </w:r>
            <w:r w:rsidRPr="4E00EC09" w:rsidR="0C24DE86">
              <w:rPr>
                <w:rFonts w:cs="Arial"/>
                <w:sz w:val="22"/>
                <w:szCs w:val="22"/>
              </w:rPr>
              <w:t xml:space="preserve">forming Pupil </w:t>
            </w:r>
            <w:r w:rsidRPr="4E00EC09" w:rsidR="1A0280E5">
              <w:rPr>
                <w:rFonts w:cs="Arial"/>
                <w:sz w:val="22"/>
                <w:szCs w:val="22"/>
              </w:rPr>
              <w:t xml:space="preserve">Premium </w:t>
            </w:r>
            <w:r w:rsidRPr="4E00EC09" w:rsidR="1D4652B7">
              <w:rPr>
                <w:rFonts w:cs="Arial"/>
                <w:sz w:val="22"/>
                <w:szCs w:val="22"/>
              </w:rPr>
              <w:t>students.</w:t>
            </w:r>
          </w:p>
          <w:p w:rsidR="4E00EC09" w:rsidP="4E00EC09" w:rsidRDefault="4E00EC09" w14:paraId="5BE8432C" w14:textId="352D10AA">
            <w:pPr>
              <w:pStyle w:val="TableRow"/>
              <w:rPr>
                <w:rFonts w:cs="Arial"/>
                <w:sz w:val="22"/>
                <w:szCs w:val="22"/>
              </w:rPr>
            </w:pP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3314DD2A" w:rsidP="4E00EC09" w:rsidRDefault="3314DD2A" w14:paraId="3C9E08FB" w14:textId="011173D8">
            <w:pPr>
              <w:pStyle w:val="TableRowCentered"/>
              <w:jc w:val="left"/>
              <w:rPr>
                <w:rFonts w:cs="Arial"/>
                <w:sz w:val="22"/>
                <w:szCs w:val="22"/>
              </w:rPr>
            </w:pPr>
            <w:r w:rsidRPr="4E00EC09">
              <w:rPr>
                <w:rFonts w:cs="Arial"/>
                <w:sz w:val="22"/>
                <w:szCs w:val="22"/>
              </w:rPr>
              <w:t>S</w:t>
            </w:r>
            <w:r w:rsidRPr="4E00EC09" w:rsidR="1D4652B7">
              <w:rPr>
                <w:rFonts w:cs="Arial"/>
                <w:sz w:val="22"/>
                <w:szCs w:val="22"/>
              </w:rPr>
              <w:t>ection12,13,14</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1D4652B7" w:rsidP="4E00EC09" w:rsidRDefault="1D4652B7" w14:paraId="71875759" w14:textId="29DDD186">
            <w:pPr>
              <w:pStyle w:val="TableRowCentered"/>
              <w:rPr>
                <w:rFonts w:cs="Arial"/>
                <w:sz w:val="22"/>
                <w:szCs w:val="22"/>
              </w:rPr>
            </w:pPr>
            <w:r w:rsidRPr="4E00EC09">
              <w:rPr>
                <w:rFonts w:cs="Arial"/>
                <w:sz w:val="22"/>
                <w:szCs w:val="22"/>
              </w:rPr>
              <w:t>1</w:t>
            </w:r>
          </w:p>
        </w:tc>
      </w:tr>
      <w:tr w:rsidR="4E00EC09" w:rsidTr="451CD4D7" w14:paraId="7FE5EC73" w14:textId="7777777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69FD6499" w:rsidP="4E00EC09" w:rsidRDefault="69FD6499" w14:paraId="6847881B" w14:textId="1155CE62">
            <w:pPr>
              <w:pStyle w:val="TableRow"/>
              <w:rPr>
                <w:rFonts w:cs="Arial"/>
                <w:sz w:val="22"/>
                <w:szCs w:val="22"/>
              </w:rPr>
            </w:pPr>
            <w:r w:rsidRPr="451CD4D7" w:rsidR="314431FD">
              <w:rPr>
                <w:rFonts w:cs="Arial"/>
                <w:sz w:val="22"/>
                <w:szCs w:val="22"/>
              </w:rPr>
              <w:t xml:space="preserve">All year 7 and 8 </w:t>
            </w:r>
            <w:r w:rsidRPr="451CD4D7" w:rsidR="21F99B6C">
              <w:rPr>
                <w:rFonts w:cs="Arial"/>
                <w:sz w:val="22"/>
                <w:szCs w:val="22"/>
              </w:rPr>
              <w:t>students</w:t>
            </w:r>
            <w:r w:rsidRPr="451CD4D7" w:rsidR="314431FD">
              <w:rPr>
                <w:rFonts w:cs="Arial"/>
                <w:sz w:val="22"/>
                <w:szCs w:val="22"/>
              </w:rPr>
              <w:t xml:space="preserve"> receive a novel to read over the summer holidays. This is in recognition of the fact that many </w:t>
            </w:r>
            <w:r w:rsidRPr="451CD4D7" w:rsidR="1606174A">
              <w:rPr>
                <w:rFonts w:cs="Arial"/>
                <w:sz w:val="22"/>
                <w:szCs w:val="22"/>
              </w:rPr>
              <w:t>Pupil Premium students do not have ready access to reading materials at home.</w:t>
            </w: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15A1B782" w:rsidP="4E00EC09" w:rsidRDefault="15A1B782" w14:paraId="5C454DCB" w14:textId="16815A88">
            <w:pPr>
              <w:pStyle w:val="TableRowCentered"/>
              <w:jc w:val="left"/>
              <w:rPr>
                <w:rFonts w:cs="Arial"/>
                <w:sz w:val="22"/>
                <w:szCs w:val="22"/>
              </w:rPr>
            </w:pPr>
            <w:r w:rsidRPr="4E00EC09">
              <w:rPr>
                <w:rFonts w:cs="Arial"/>
                <w:sz w:val="22"/>
                <w:szCs w:val="22"/>
              </w:rPr>
              <w:t>EEF Section 21, 8, 31</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E00EC09" w:rsidP="4E00EC09" w:rsidRDefault="4E00EC09" w14:paraId="4D914CA7" w14:textId="2EBA6AAE">
            <w:pPr>
              <w:pStyle w:val="TableRowCentered"/>
              <w:rPr>
                <w:rFonts w:cs="Arial"/>
                <w:sz w:val="22"/>
                <w:szCs w:val="22"/>
              </w:rPr>
            </w:pPr>
          </w:p>
        </w:tc>
      </w:tr>
      <w:tr w:rsidR="451CD4D7" w:rsidTr="451CD4D7" w14:paraId="20D175CA">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1132E34F" w:rsidP="451CD4D7" w:rsidRDefault="1132E34F" w14:paraId="18C0BFAB" w14:textId="50501109">
            <w:pPr>
              <w:pStyle w:val="TableRow"/>
              <w:rPr>
                <w:rFonts w:cs="Arial"/>
                <w:sz w:val="22"/>
                <w:szCs w:val="22"/>
              </w:rPr>
            </w:pPr>
            <w:r w:rsidRPr="451CD4D7" w:rsidR="1132E34F">
              <w:rPr>
                <w:rFonts w:cs="Arial"/>
                <w:sz w:val="22"/>
                <w:szCs w:val="22"/>
              </w:rPr>
              <w:t>Boys reading group and PP girls reading group in library</w:t>
            </w:r>
          </w:p>
        </w:tc>
        <w:tc>
          <w:tcPr>
            <w:tcW w:w="295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1132E34F" w:rsidP="451CD4D7" w:rsidRDefault="1132E34F" w14:paraId="3FD8CEF2" w14:textId="5E151E69">
            <w:pPr>
              <w:pStyle w:val="TableRowCentered"/>
              <w:jc w:val="left"/>
              <w:rPr>
                <w:rFonts w:cs="Arial"/>
                <w:sz w:val="22"/>
                <w:szCs w:val="22"/>
              </w:rPr>
            </w:pPr>
            <w:r w:rsidRPr="451CD4D7" w:rsidR="1132E34F">
              <w:rPr>
                <w:rFonts w:cs="Arial"/>
                <w:sz w:val="22"/>
                <w:szCs w:val="22"/>
              </w:rPr>
              <w:t>EEF Section 21</w:t>
            </w:r>
          </w:p>
        </w:tc>
        <w:tc>
          <w:tcPr>
            <w:tcW w:w="15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5E5B7F24" w14:textId="3960606A">
            <w:pPr>
              <w:pStyle w:val="TableRowCentered"/>
              <w:rPr>
                <w:rFonts w:cs="Arial"/>
                <w:sz w:val="22"/>
                <w:szCs w:val="22"/>
              </w:rPr>
            </w:pPr>
          </w:p>
        </w:tc>
      </w:tr>
    </w:tbl>
    <w:p w:rsidR="4E00EC09" w:rsidP="4E00EC09" w:rsidRDefault="4E00EC09" w14:paraId="2D883A65" w14:textId="7ED0B295">
      <w:pPr>
        <w:spacing w:after="0" w:line="240" w:lineRule="auto"/>
        <w:rPr>
          <w:rFonts w:cs="Arial"/>
          <w:b/>
          <w:bCs/>
          <w:color w:val="104F75"/>
          <w:sz w:val="28"/>
          <w:szCs w:val="28"/>
        </w:rPr>
      </w:pPr>
    </w:p>
    <w:p w:rsidR="00016666" w:rsidRDefault="007F48EC" w14:paraId="7634839D" w14:textId="77777777">
      <w:pPr>
        <w:spacing w:after="0" w:line="240" w:lineRule="auto"/>
        <w:rPr>
          <w:rFonts w:cs="Arial"/>
          <w:b/>
          <w:bCs/>
          <w:color w:val="104F75"/>
          <w:sz w:val="28"/>
          <w:szCs w:val="28"/>
        </w:rPr>
      </w:pPr>
      <w:r>
        <w:rPr>
          <w:rFonts w:cs="Arial"/>
          <w:b/>
          <w:bCs/>
          <w:color w:val="104F75"/>
          <w:sz w:val="28"/>
          <w:szCs w:val="28"/>
        </w:rPr>
        <w:t>Wider strategies (for example, related to attendance, behaviour, wellbeing)</w:t>
      </w:r>
    </w:p>
    <w:p w:rsidR="00016666" w:rsidRDefault="007F48EC" w14:paraId="7634839E" w14:textId="053137EE">
      <w:pPr>
        <w:spacing w:after="0" w:line="240" w:lineRule="auto"/>
        <w:rPr>
          <w:rFonts w:cs="Arial"/>
          <w:i/>
          <w:iCs/>
        </w:rPr>
      </w:pPr>
      <w:r>
        <w:rPr>
          <w:rFonts w:cs="Arial"/>
        </w:rPr>
        <w:t>Budgeted cost: £1</w:t>
      </w:r>
      <w:r w:rsidR="00340D5A">
        <w:rPr>
          <w:rFonts w:cs="Arial"/>
        </w:rPr>
        <w:t>1</w:t>
      </w:r>
      <w:r w:rsidR="008045D2">
        <w:rPr>
          <w:rFonts w:cs="Arial"/>
        </w:rPr>
        <w:t>0</w:t>
      </w:r>
      <w:r>
        <w:rPr>
          <w:rFonts w:cs="Arial"/>
        </w:rPr>
        <w:t>,</w:t>
      </w:r>
      <w:r w:rsidR="00340D5A">
        <w:rPr>
          <w:rFonts w:cs="Arial"/>
        </w:rPr>
        <w:t>000</w:t>
      </w:r>
    </w:p>
    <w:p w:rsidR="00016666" w:rsidRDefault="00016666" w14:paraId="7634839F" w14:textId="77777777">
      <w:pPr>
        <w:spacing w:after="0" w:line="240" w:lineRule="auto"/>
        <w:rPr>
          <w:rFonts w:cs="Arial"/>
        </w:rPr>
      </w:pPr>
    </w:p>
    <w:tbl>
      <w:tblPr>
        <w:tblW w:w="5355" w:type="pct"/>
        <w:tblInd w:w="-289" w:type="dxa"/>
        <w:tblLayout w:type="fixed"/>
        <w:tblCellMar>
          <w:left w:w="10" w:type="dxa"/>
          <w:right w:w="10" w:type="dxa"/>
        </w:tblCellMar>
        <w:tblLook w:val="04A0" w:firstRow="1" w:lastRow="0" w:firstColumn="1" w:lastColumn="0" w:noHBand="0" w:noVBand="1"/>
      </w:tblPr>
      <w:tblGrid>
        <w:gridCol w:w="6918"/>
        <w:gridCol w:w="2929"/>
        <w:gridCol w:w="1593"/>
      </w:tblGrid>
      <w:tr w:rsidR="00EB321F" w:rsidTr="3A2AA592" w14:paraId="763483A3"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A0" w14:textId="77777777">
            <w:pPr>
              <w:pStyle w:val="TableHeader"/>
              <w:spacing w:before="0" w:after="0"/>
              <w:jc w:val="left"/>
              <w:rPr>
                <w:rFonts w:cs="Arial"/>
              </w:rPr>
            </w:pPr>
            <w:r>
              <w:rPr>
                <w:rFonts w:cs="Arial"/>
              </w:rPr>
              <w:t>Activity</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A1" w14:textId="77777777">
            <w:pPr>
              <w:pStyle w:val="TableHeader"/>
              <w:spacing w:before="0" w:after="0"/>
              <w:jc w:val="left"/>
              <w:rPr>
                <w:rFonts w:cs="Arial"/>
                <w:sz w:val="16"/>
                <w:szCs w:val="16"/>
              </w:rPr>
            </w:pPr>
            <w:r>
              <w:rPr>
                <w:rFonts w:cs="Arial"/>
                <w:sz w:val="16"/>
                <w:szCs w:val="16"/>
              </w:rPr>
              <w:t>Evidence that supports this approach</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3A2" w14:textId="77777777">
            <w:pPr>
              <w:pStyle w:val="TableHeader"/>
              <w:spacing w:before="0" w:after="0"/>
              <w:jc w:val="left"/>
              <w:rPr>
                <w:rFonts w:cs="Arial"/>
                <w:sz w:val="16"/>
                <w:szCs w:val="16"/>
              </w:rPr>
            </w:pPr>
            <w:r>
              <w:rPr>
                <w:rFonts w:cs="Arial"/>
                <w:sz w:val="16"/>
                <w:szCs w:val="16"/>
              </w:rPr>
              <w:t>Challenge number(s) addressed</w:t>
            </w:r>
          </w:p>
        </w:tc>
      </w:tr>
      <w:tr w:rsidR="00016666" w:rsidTr="3A2AA592" w14:paraId="763483A8"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A4" w14:textId="29F1E793">
            <w:pPr>
              <w:pStyle w:val="TableRow"/>
              <w:spacing w:before="0" w:after="0"/>
              <w:rPr>
                <w:rFonts w:cs="Arial"/>
                <w:sz w:val="22"/>
                <w:szCs w:val="22"/>
              </w:rPr>
            </w:pPr>
            <w:r w:rsidRPr="451CD4D7" w:rsidR="232F6F43">
              <w:rPr>
                <w:rFonts w:cs="Arial"/>
                <w:sz w:val="22"/>
                <w:szCs w:val="22"/>
              </w:rPr>
              <w:t>Provision of breakfast to all PP students to help prepare students for learning. Breakfast is served every morning in the atrium for all students to enjoy with their peers – we believe a sociable environment to host this creates a positive start to the day for our PP students</w:t>
            </w:r>
            <w:r w:rsidRPr="451CD4D7" w:rsidR="232F6F43">
              <w:rPr>
                <w:rFonts w:cs="Arial"/>
                <w:sz w:val="22"/>
                <w:szCs w:val="22"/>
              </w:rPr>
              <w:t>.</w:t>
            </w:r>
            <w:r w:rsidRPr="451CD4D7" w:rsidR="06E9E6CD">
              <w:rPr>
                <w:rFonts w:cs="Arial"/>
                <w:sz w:val="22"/>
                <w:szCs w:val="22"/>
              </w:rPr>
              <w:t xml:space="preserve"> Surveys regularly conducted and sent to NSBP to </w:t>
            </w:r>
            <w:r w:rsidRPr="451CD4D7" w:rsidR="06E9E6CD">
              <w:rPr>
                <w:rFonts w:cs="Arial"/>
                <w:sz w:val="22"/>
                <w:szCs w:val="22"/>
              </w:rPr>
              <w:t>monitor</w:t>
            </w:r>
            <w:r w:rsidRPr="451CD4D7" w:rsidR="06E9E6CD">
              <w:rPr>
                <w:rFonts w:cs="Arial"/>
                <w:sz w:val="22"/>
                <w:szCs w:val="22"/>
              </w:rPr>
              <w:t xml:space="preserve"> the impact</w:t>
            </w:r>
            <w:r w:rsidRPr="451CD4D7" w:rsidR="2D837CCF">
              <w:rPr>
                <w:rFonts w:cs="Arial"/>
                <w:sz w:val="22"/>
                <w:szCs w:val="22"/>
              </w:rPr>
              <w:t xml:space="preserve"> and use.</w:t>
            </w:r>
            <w:r w:rsidRPr="451CD4D7" w:rsidR="1E9305CD">
              <w:rPr>
                <w:rFonts w:cs="Arial"/>
                <w:sz w:val="22"/>
                <w:szCs w:val="22"/>
              </w:rPr>
              <w:t xml:space="preserve"> </w:t>
            </w:r>
          </w:p>
          <w:p w:rsidR="00016666" w:rsidRDefault="00016666" w14:paraId="763483A5"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FC2E1F" w:rsidR="00B06C7D" w:rsidRDefault="00FC2E1F" w14:paraId="194851D5" w14:textId="544E794B">
            <w:pPr>
              <w:pStyle w:val="TableRowCentered"/>
              <w:spacing w:before="0" w:after="0"/>
              <w:jc w:val="left"/>
              <w:rPr>
                <w:rFonts w:cs="Arial"/>
                <w:sz w:val="22"/>
                <w:szCs w:val="22"/>
              </w:rPr>
            </w:pPr>
            <w:r w:rsidRPr="00FC2E1F">
              <w:rPr>
                <w:rFonts w:cs="Arial"/>
                <w:sz w:val="22"/>
                <w:szCs w:val="22"/>
              </w:rPr>
              <w:t xml:space="preserve">Benefits student wellbeing. </w:t>
            </w:r>
          </w:p>
          <w:p w:rsidR="00B06C7D" w:rsidP="00B06C7D" w:rsidRDefault="00B06C7D" w14:paraId="763483A6" w14:textId="36A6D750">
            <w:pPr>
              <w:pStyle w:val="TableRowCentered"/>
              <w:spacing w:before="0" w:after="0"/>
              <w:ind w:left="0"/>
              <w:jc w:val="left"/>
              <w:rPr>
                <w:rFonts w:cs="Arial"/>
                <w:sz w:val="22"/>
                <w:szCs w:val="22"/>
              </w:rPr>
            </w:pPr>
            <w:hyperlink w:history="1" r:id="rId16">
              <w:r w:rsidRPr="00FC2E1F">
                <w:rPr>
                  <w:rStyle w:val="Hyperlink"/>
                  <w:sz w:val="22"/>
                  <w:szCs w:val="22"/>
                </w:rPr>
                <w:t>Free school breakfast provision | EEF (educationendowmentfoundation.org.uk)</w:t>
              </w:r>
            </w:hyperlink>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A7" w14:textId="77777777">
            <w:pPr>
              <w:pStyle w:val="TableRowCentered"/>
              <w:spacing w:before="0" w:after="0"/>
              <w:rPr>
                <w:rFonts w:cs="Arial"/>
                <w:sz w:val="22"/>
                <w:szCs w:val="22"/>
              </w:rPr>
            </w:pPr>
            <w:r>
              <w:rPr>
                <w:rFonts w:cs="Arial"/>
                <w:sz w:val="22"/>
                <w:szCs w:val="22"/>
              </w:rPr>
              <w:t>5</w:t>
            </w:r>
          </w:p>
        </w:tc>
      </w:tr>
      <w:tr w:rsidR="00016666" w:rsidTr="3A2AA592" w14:paraId="763483AD"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A9" w14:textId="6BB7C5CF">
            <w:pPr>
              <w:pStyle w:val="TableRow"/>
              <w:spacing w:before="0" w:after="0"/>
              <w:ind w:left="0"/>
              <w:rPr>
                <w:rFonts w:cs="Arial"/>
                <w:sz w:val="22"/>
                <w:szCs w:val="22"/>
              </w:rPr>
            </w:pPr>
            <w:r>
              <w:rPr>
                <w:rFonts w:cs="Arial"/>
                <w:sz w:val="22"/>
                <w:szCs w:val="22"/>
              </w:rPr>
              <w:t>Attendance capacity increased to include</w:t>
            </w:r>
            <w:r w:rsidR="000F4258">
              <w:rPr>
                <w:rFonts w:cs="Arial"/>
                <w:sz w:val="22"/>
                <w:szCs w:val="22"/>
              </w:rPr>
              <w:t xml:space="preserve"> a</w:t>
            </w:r>
            <w:r w:rsidR="00B3666C">
              <w:rPr>
                <w:rFonts w:cs="Arial"/>
                <w:sz w:val="22"/>
                <w:szCs w:val="22"/>
              </w:rPr>
              <w:t xml:space="preserve"> Student A</w:t>
            </w:r>
            <w:r w:rsidR="002F2704">
              <w:rPr>
                <w:rFonts w:cs="Arial"/>
                <w:sz w:val="22"/>
                <w:szCs w:val="22"/>
              </w:rPr>
              <w:t xml:space="preserve">ttendance </w:t>
            </w:r>
            <w:r w:rsidR="00B3666C">
              <w:rPr>
                <w:rFonts w:cs="Arial"/>
                <w:sz w:val="22"/>
                <w:szCs w:val="22"/>
              </w:rPr>
              <w:t>L</w:t>
            </w:r>
            <w:r w:rsidR="002F2704">
              <w:rPr>
                <w:rFonts w:cs="Arial"/>
                <w:sz w:val="22"/>
                <w:szCs w:val="22"/>
              </w:rPr>
              <w:t>ead (JMo)</w:t>
            </w:r>
            <w:r w:rsidR="005E2209">
              <w:rPr>
                <w:rFonts w:cs="Arial"/>
                <w:sz w:val="22"/>
                <w:szCs w:val="22"/>
              </w:rPr>
              <w:t xml:space="preserve"> to promote attendance.</w:t>
            </w:r>
            <w:r w:rsidR="000F4258">
              <w:rPr>
                <w:rFonts w:cs="Arial"/>
                <w:sz w:val="22"/>
                <w:szCs w:val="22"/>
              </w:rPr>
              <w:t xml:space="preserve"> </w:t>
            </w:r>
            <w:r>
              <w:rPr>
                <w:rFonts w:cs="Arial"/>
                <w:sz w:val="22"/>
                <w:szCs w:val="22"/>
              </w:rPr>
              <w:t xml:space="preserve"> Home Attendance Liaison</w:t>
            </w:r>
            <w:r w:rsidR="00383949">
              <w:rPr>
                <w:rFonts w:cs="Arial"/>
                <w:sz w:val="22"/>
                <w:szCs w:val="22"/>
              </w:rPr>
              <w:t xml:space="preserve"> takes place with specialist staff</w:t>
            </w:r>
            <w:r>
              <w:rPr>
                <w:rFonts w:cs="Arial"/>
                <w:sz w:val="22"/>
                <w:szCs w:val="22"/>
              </w:rPr>
              <w:t xml:space="preserve"> to support PP families with any barriers to attendance or learning. Liaise with HOY and PP Lead where appropriate to facilitate strategies to support increased attendance.</w:t>
            </w:r>
          </w:p>
          <w:p w:rsidR="00016666" w:rsidRDefault="00016666" w14:paraId="763483AA" w14:textId="77777777">
            <w:pPr>
              <w:pStyle w:val="TableRow"/>
              <w:spacing w:before="0" w:after="0"/>
              <w:ind w:left="0"/>
              <w:rPr>
                <w:rFonts w:cs="Arial"/>
                <w:i/>
                <w:iCs/>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AB" w14:textId="77777777">
            <w:pPr>
              <w:pStyle w:val="TableRowCentered"/>
              <w:spacing w:before="0" w:after="0"/>
              <w:jc w:val="left"/>
              <w:rPr>
                <w:rFonts w:cs="Arial"/>
                <w:sz w:val="22"/>
                <w:szCs w:val="22"/>
              </w:rPr>
            </w:pPr>
            <w:r>
              <w:rPr>
                <w:rFonts w:cs="Arial"/>
                <w:sz w:val="22"/>
                <w:szCs w:val="22"/>
              </w:rPr>
              <w:t>EEF Section 3,31,34</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AC" w14:textId="77777777">
            <w:pPr>
              <w:pStyle w:val="TableRowCentered"/>
              <w:spacing w:before="0" w:after="0"/>
              <w:rPr>
                <w:rFonts w:cs="Arial"/>
                <w:sz w:val="22"/>
                <w:szCs w:val="22"/>
              </w:rPr>
            </w:pPr>
            <w:r>
              <w:rPr>
                <w:rFonts w:cs="Arial"/>
                <w:sz w:val="22"/>
                <w:szCs w:val="22"/>
              </w:rPr>
              <w:t>5</w:t>
            </w:r>
          </w:p>
        </w:tc>
      </w:tr>
      <w:tr w:rsidR="00016666" w:rsidTr="3A2AA592" w14:paraId="763483B5" w14:textId="7777777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5E2209" w14:paraId="763483AE" w14:textId="7986D252">
            <w:pPr>
              <w:spacing w:after="0" w:line="240" w:lineRule="auto"/>
              <w:rPr>
                <w:rFonts w:cs="Arial"/>
                <w:sz w:val="22"/>
                <w:szCs w:val="22"/>
              </w:rPr>
            </w:pPr>
            <w:r>
              <w:rPr>
                <w:rFonts w:cs="Arial"/>
                <w:sz w:val="22"/>
                <w:szCs w:val="22"/>
              </w:rPr>
              <w:t>Deputy Heads of Year</w:t>
            </w:r>
          </w:p>
          <w:p w:rsidRPr="005E2209" w:rsidR="00016666" w:rsidP="005E2209" w:rsidRDefault="007F48EC" w14:paraId="763483AF" w14:textId="07E0ABDB">
            <w:pPr>
              <w:suppressAutoHyphens w:val="0"/>
              <w:autoSpaceDN/>
              <w:spacing w:after="0" w:line="240" w:lineRule="auto"/>
              <w:rPr>
                <w:rFonts w:cs="Arial"/>
                <w:sz w:val="22"/>
                <w:szCs w:val="22"/>
              </w:rPr>
            </w:pPr>
            <w:r w:rsidRPr="451CD4D7" w:rsidR="232F6F43">
              <w:rPr>
                <w:rFonts w:cs="Arial"/>
                <w:sz w:val="22"/>
                <w:szCs w:val="22"/>
              </w:rPr>
              <w:t>Supporting PP students –1</w:t>
            </w:r>
            <w:r w:rsidRPr="451CD4D7" w:rsidR="035899CD">
              <w:rPr>
                <w:rFonts w:cs="Arial"/>
                <w:sz w:val="22"/>
                <w:szCs w:val="22"/>
              </w:rPr>
              <w:t xml:space="preserve"> deputy head of year</w:t>
            </w:r>
            <w:r w:rsidRPr="451CD4D7" w:rsidR="232F6F43">
              <w:rPr>
                <w:rFonts w:cs="Arial"/>
                <w:sz w:val="22"/>
                <w:szCs w:val="22"/>
              </w:rPr>
              <w:t xml:space="preserve"> for each year group</w:t>
            </w:r>
            <w:r w:rsidRPr="451CD4D7" w:rsidR="035899CD">
              <w:rPr>
                <w:rFonts w:cs="Arial"/>
                <w:sz w:val="22"/>
                <w:szCs w:val="22"/>
              </w:rPr>
              <w:t>, 2 for Y</w:t>
            </w:r>
            <w:r w:rsidRPr="451CD4D7" w:rsidR="0E6D4F09">
              <w:rPr>
                <w:rFonts w:cs="Arial"/>
                <w:sz w:val="22"/>
                <w:szCs w:val="22"/>
              </w:rPr>
              <w:t>10</w:t>
            </w:r>
            <w:r w:rsidRPr="451CD4D7" w:rsidR="035899CD">
              <w:rPr>
                <w:rFonts w:cs="Arial"/>
                <w:sz w:val="22"/>
                <w:szCs w:val="22"/>
              </w:rPr>
              <w:t xml:space="preserve"> due to size of year cohort.</w:t>
            </w:r>
          </w:p>
          <w:p w:rsidRPr="005E2209" w:rsidR="00016666" w:rsidP="005E2209" w:rsidRDefault="007F48EC" w14:paraId="763483B1" w14:textId="350F630D">
            <w:pPr>
              <w:spacing w:after="0" w:line="240" w:lineRule="auto"/>
              <w:rPr>
                <w:rFonts w:cs="Arial"/>
                <w:sz w:val="22"/>
                <w:szCs w:val="22"/>
              </w:rPr>
            </w:pPr>
            <w:r w:rsidRPr="451CD4D7" w:rsidR="232F6F43">
              <w:rPr>
                <w:rFonts w:cs="Arial"/>
                <w:sz w:val="22"/>
                <w:szCs w:val="22"/>
              </w:rPr>
              <w:t>Supporting with uniform issues, most notably, ensuring that students who are reluctant to attend due to uniform and equipment issues are swiftly supported to return to school with all they need</w:t>
            </w:r>
            <w:r w:rsidRPr="451CD4D7" w:rsidR="749C7F68">
              <w:rPr>
                <w:rFonts w:cs="Arial"/>
                <w:sz w:val="22"/>
                <w:szCs w:val="22"/>
              </w:rPr>
              <w:t xml:space="preserve">, usually via the standards hub at the start of </w:t>
            </w:r>
            <w:r w:rsidRPr="451CD4D7" w:rsidR="749C7F68">
              <w:rPr>
                <w:rFonts w:cs="Arial"/>
                <w:sz w:val="22"/>
                <w:szCs w:val="22"/>
              </w:rPr>
              <w:t>the</w:t>
            </w:r>
            <w:r w:rsidRPr="451CD4D7" w:rsidR="749C7F68">
              <w:rPr>
                <w:rFonts w:cs="Arial"/>
                <w:sz w:val="22"/>
                <w:szCs w:val="22"/>
              </w:rPr>
              <w:t xml:space="preserve"> day.</w:t>
            </w:r>
          </w:p>
          <w:p w:rsidR="00016666" w:rsidRDefault="00016666" w14:paraId="763483B2" w14:textId="77777777">
            <w:pPr>
              <w:pStyle w:val="TableRow"/>
              <w:spacing w:before="0" w:after="0"/>
              <w:rPr>
                <w:rFonts w:cs="Arial"/>
                <w:i/>
                <w:iCs/>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B3" w14:textId="77777777">
            <w:pPr>
              <w:pStyle w:val="TableRowCentered"/>
              <w:spacing w:before="0" w:after="0"/>
              <w:jc w:val="left"/>
              <w:rPr>
                <w:rFonts w:cs="Arial"/>
                <w:sz w:val="22"/>
                <w:szCs w:val="22"/>
              </w:rPr>
            </w:pPr>
            <w:r>
              <w:rPr>
                <w:rFonts w:cs="Arial"/>
                <w:sz w:val="22"/>
                <w:szCs w:val="22"/>
              </w:rPr>
              <w:t xml:space="preserve">EEF Section 17, 3, </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B4" w14:textId="77777777">
            <w:pPr>
              <w:pStyle w:val="TableRowCentered"/>
              <w:spacing w:before="0" w:after="0"/>
              <w:rPr>
                <w:rFonts w:cs="Arial"/>
                <w:sz w:val="22"/>
                <w:szCs w:val="22"/>
              </w:rPr>
            </w:pPr>
            <w:r>
              <w:rPr>
                <w:rFonts w:cs="Arial"/>
                <w:sz w:val="22"/>
                <w:szCs w:val="22"/>
              </w:rPr>
              <w:t>5</w:t>
            </w:r>
          </w:p>
        </w:tc>
      </w:tr>
      <w:tr w:rsidR="00016666" w:rsidTr="3A2AA592" w14:paraId="763483BA"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6A7912" w14:paraId="763483B6" w14:textId="0C367997">
            <w:pPr>
              <w:pStyle w:val="TableRow"/>
              <w:spacing w:before="0" w:after="0"/>
              <w:rPr>
                <w:rFonts w:cs="Arial"/>
                <w:sz w:val="22"/>
                <w:szCs w:val="22"/>
              </w:rPr>
            </w:pPr>
            <w:r>
              <w:rPr>
                <w:rFonts w:cs="Arial"/>
                <w:sz w:val="22"/>
                <w:szCs w:val="22"/>
              </w:rPr>
              <w:t>School le</w:t>
            </w:r>
            <w:r w:rsidR="00023710">
              <w:rPr>
                <w:rFonts w:cs="Arial"/>
                <w:sz w:val="22"/>
                <w:szCs w:val="22"/>
              </w:rPr>
              <w:t>d</w:t>
            </w:r>
            <w:r>
              <w:rPr>
                <w:rFonts w:cs="Arial"/>
                <w:sz w:val="22"/>
                <w:szCs w:val="22"/>
              </w:rPr>
              <w:t xml:space="preserve"> tutoring</w:t>
            </w:r>
            <w:r w:rsidR="007F48EC">
              <w:rPr>
                <w:rFonts w:cs="Arial"/>
                <w:sz w:val="22"/>
                <w:szCs w:val="22"/>
              </w:rPr>
              <w:t xml:space="preserve"> programme for year 10 / 11 students with PP students being prioritised and over-represented in each group.</w:t>
            </w:r>
          </w:p>
          <w:p w:rsidR="00016666" w:rsidRDefault="00016666" w14:paraId="763483B7" w14:textId="77777777">
            <w:pPr>
              <w:pStyle w:val="TableRow"/>
              <w:spacing w:before="0" w:after="0"/>
              <w:rPr>
                <w:rFonts w:cs="Arial"/>
                <w:i/>
                <w:iCs/>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B8" w14:textId="77777777">
            <w:pPr>
              <w:pStyle w:val="TableRowCentered"/>
              <w:spacing w:before="0" w:after="0"/>
              <w:jc w:val="left"/>
              <w:rPr>
                <w:rFonts w:cs="Arial"/>
                <w:sz w:val="22"/>
                <w:szCs w:val="22"/>
              </w:rPr>
            </w:pPr>
            <w:r>
              <w:rPr>
                <w:rFonts w:cs="Arial"/>
                <w:sz w:val="22"/>
                <w:szCs w:val="22"/>
              </w:rPr>
              <w:t>EEF Section 14, 15, 17</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B9" w14:textId="77777777">
            <w:pPr>
              <w:pStyle w:val="TableRowCentered"/>
              <w:spacing w:before="0" w:after="0"/>
              <w:rPr>
                <w:rFonts w:cs="Arial"/>
                <w:sz w:val="22"/>
                <w:szCs w:val="22"/>
              </w:rPr>
            </w:pPr>
            <w:r>
              <w:rPr>
                <w:rFonts w:cs="Arial"/>
                <w:sz w:val="22"/>
                <w:szCs w:val="22"/>
              </w:rPr>
              <w:t>1,2,5</w:t>
            </w:r>
          </w:p>
        </w:tc>
      </w:tr>
      <w:tr w:rsidR="00016666" w:rsidTr="3A2AA592" w14:paraId="763483BF" w14:textId="7777777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BB" w14:textId="15EED5C1">
            <w:pPr>
              <w:pStyle w:val="TableRow"/>
              <w:spacing w:before="0" w:after="0"/>
              <w:ind w:hanging="165"/>
              <w:rPr>
                <w:rFonts w:cs="Arial"/>
                <w:sz w:val="22"/>
                <w:szCs w:val="22"/>
              </w:rPr>
            </w:pPr>
            <w:r>
              <w:rPr>
                <w:rFonts w:cs="Arial"/>
                <w:sz w:val="22"/>
                <w:szCs w:val="22"/>
              </w:rPr>
              <w:t xml:space="preserve">   Funding provided for uniform for PP students in need. 50% entitlement for blazers and full unform provided where most in need. </w:t>
            </w:r>
            <w:r w:rsidR="00050AC2">
              <w:rPr>
                <w:rFonts w:cs="Arial"/>
                <w:sz w:val="22"/>
                <w:szCs w:val="22"/>
              </w:rPr>
              <w:t xml:space="preserve">Heads of year </w:t>
            </w:r>
            <w:r>
              <w:rPr>
                <w:rFonts w:cs="Arial"/>
                <w:sz w:val="22"/>
                <w:szCs w:val="22"/>
              </w:rPr>
              <w:t>/</w:t>
            </w:r>
            <w:r w:rsidR="001D38C3">
              <w:rPr>
                <w:rFonts w:cs="Arial"/>
                <w:sz w:val="22"/>
                <w:szCs w:val="22"/>
              </w:rPr>
              <w:t>deputy heads of year</w:t>
            </w:r>
            <w:r>
              <w:rPr>
                <w:rFonts w:cs="Arial"/>
                <w:sz w:val="22"/>
                <w:szCs w:val="22"/>
              </w:rPr>
              <w:t>/</w:t>
            </w:r>
            <w:r w:rsidR="00050AC2">
              <w:rPr>
                <w:rFonts w:cs="Arial"/>
                <w:sz w:val="22"/>
                <w:szCs w:val="22"/>
              </w:rPr>
              <w:t xml:space="preserve"> form tutors</w:t>
            </w:r>
            <w:r>
              <w:rPr>
                <w:rFonts w:cs="Arial"/>
                <w:sz w:val="22"/>
                <w:szCs w:val="22"/>
              </w:rPr>
              <w:t xml:space="preserve"> apply for uniform subsidy from </w:t>
            </w:r>
            <w:r w:rsidR="001D4AFC">
              <w:rPr>
                <w:rFonts w:cs="Arial"/>
                <w:sz w:val="22"/>
                <w:szCs w:val="22"/>
              </w:rPr>
              <w:t xml:space="preserve">Pupil Premium </w:t>
            </w:r>
            <w:r>
              <w:rPr>
                <w:rFonts w:cs="Arial"/>
                <w:sz w:val="22"/>
                <w:szCs w:val="22"/>
              </w:rPr>
              <w:t>Lead.</w:t>
            </w:r>
          </w:p>
          <w:p w:rsidR="00016666" w:rsidP="451CD4D7" w:rsidRDefault="00016666" w14:paraId="763483BC" w14:textId="34E9517C">
            <w:pPr>
              <w:pStyle w:val="TableRow"/>
              <w:spacing w:before="0" w:after="0"/>
              <w:ind w:hanging="165"/>
              <w:rPr>
                <w:rFonts w:cs="Arial"/>
                <w:i w:val="1"/>
                <w:iCs w:val="1"/>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BD" w14:textId="77777777">
            <w:pPr>
              <w:pStyle w:val="TableRowCentered"/>
              <w:spacing w:before="0" w:after="0"/>
              <w:jc w:val="left"/>
              <w:rPr>
                <w:rFonts w:cs="Arial"/>
                <w:sz w:val="22"/>
                <w:szCs w:val="22"/>
              </w:rPr>
            </w:pPr>
            <w:r>
              <w:rPr>
                <w:rFonts w:cs="Arial"/>
                <w:sz w:val="22"/>
                <w:szCs w:val="22"/>
              </w:rPr>
              <w:t>EEF Section 28</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BE" w14:textId="77777777">
            <w:pPr>
              <w:pStyle w:val="TableRowCentered"/>
              <w:spacing w:before="0" w:after="0"/>
              <w:rPr>
                <w:rFonts w:cs="Arial"/>
                <w:sz w:val="22"/>
                <w:szCs w:val="22"/>
              </w:rPr>
            </w:pPr>
            <w:r>
              <w:rPr>
                <w:rFonts w:cs="Arial"/>
                <w:sz w:val="22"/>
                <w:szCs w:val="22"/>
              </w:rPr>
              <w:t>5</w:t>
            </w:r>
          </w:p>
        </w:tc>
      </w:tr>
      <w:tr w:rsidR="451CD4D7" w:rsidTr="3A2AA592" w14:paraId="3616988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2E019549" w:rsidP="451CD4D7" w:rsidRDefault="2E019549" w14:paraId="7413FBE0" w14:textId="23566429">
            <w:pPr>
              <w:pStyle w:val="TableRow"/>
              <w:rPr>
                <w:rFonts w:cs="Arial"/>
                <w:sz w:val="22"/>
                <w:szCs w:val="22"/>
              </w:rPr>
            </w:pPr>
            <w:r w:rsidRPr="3A2AA592" w:rsidR="1211C804">
              <w:rPr>
                <w:rFonts w:cs="Arial"/>
                <w:sz w:val="22"/>
                <w:szCs w:val="22"/>
              </w:rPr>
              <w:t xml:space="preserve">Standards Hub lends uniform and equipment on a </w:t>
            </w:r>
            <w:r w:rsidRPr="3A2AA592" w:rsidR="7C261081">
              <w:rPr>
                <w:rFonts w:cs="Arial"/>
                <w:sz w:val="22"/>
                <w:szCs w:val="22"/>
              </w:rPr>
              <w:t>day-by-day</w:t>
            </w:r>
            <w:r w:rsidRPr="3A2AA592" w:rsidR="1211C804">
              <w:rPr>
                <w:rFonts w:cs="Arial"/>
                <w:sz w:val="22"/>
                <w:szCs w:val="22"/>
              </w:rPr>
              <w:t xml:space="preserve"> basis to tackle barriers to learning faced by students.</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36998B5B" w14:textId="74964A51">
            <w:pPr>
              <w:pStyle w:val="TableRowCentered"/>
              <w:jc w:val="left"/>
              <w:rPr>
                <w:rFonts w:cs="Arial"/>
                <w:sz w:val="22"/>
                <w:szCs w:val="22"/>
              </w:rPr>
            </w:pP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563F6D1B" w14:textId="269DAF10">
            <w:pPr>
              <w:pStyle w:val="TableRowCentered"/>
              <w:rPr>
                <w:rFonts w:cs="Arial"/>
                <w:sz w:val="22"/>
                <w:szCs w:val="22"/>
              </w:rPr>
            </w:pPr>
          </w:p>
        </w:tc>
      </w:tr>
      <w:tr w:rsidR="00016666" w:rsidTr="3A2AA592" w14:paraId="763483D3"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CF" w14:textId="4C20963E">
            <w:pPr>
              <w:pStyle w:val="TableRow"/>
              <w:spacing w:before="0" w:after="0"/>
              <w:rPr>
                <w:rFonts w:cs="Arial"/>
                <w:sz w:val="22"/>
                <w:szCs w:val="22"/>
              </w:rPr>
            </w:pPr>
            <w:r w:rsidRPr="3A2AA592" w:rsidR="007F48EC">
              <w:rPr>
                <w:rFonts w:cs="Arial"/>
                <w:sz w:val="22"/>
                <w:szCs w:val="22"/>
              </w:rPr>
              <w:t xml:space="preserve">Part / full funding of educational visits for PP students. 35% is </w:t>
            </w:r>
            <w:r w:rsidRPr="3A2AA592" w:rsidR="007F48EC">
              <w:rPr>
                <w:rFonts w:cs="Arial"/>
                <w:sz w:val="22"/>
                <w:szCs w:val="22"/>
              </w:rPr>
              <w:t>initial</w:t>
            </w:r>
            <w:r w:rsidRPr="3A2AA592" w:rsidR="007F48EC">
              <w:rPr>
                <w:rFonts w:cs="Arial"/>
                <w:sz w:val="22"/>
                <w:szCs w:val="22"/>
              </w:rPr>
              <w:t xml:space="preserve"> entitlement for domestic visits, 20% for international, but further subsidy can be offered at </w:t>
            </w:r>
            <w:r w:rsidRPr="3A2AA592" w:rsidR="007F48EC">
              <w:rPr>
                <w:rFonts w:cs="Arial"/>
                <w:sz w:val="22"/>
                <w:szCs w:val="22"/>
              </w:rPr>
              <w:t>HoY</w:t>
            </w:r>
            <w:r w:rsidRPr="3A2AA592" w:rsidR="007F48EC">
              <w:rPr>
                <w:rFonts w:cs="Arial"/>
                <w:sz w:val="22"/>
                <w:szCs w:val="22"/>
              </w:rPr>
              <w:t xml:space="preserve"> request and PP lead discretion.</w:t>
            </w:r>
            <w:r w:rsidRPr="3A2AA592" w:rsidR="679AF0C0">
              <w:rPr>
                <w:rFonts w:cs="Arial"/>
                <w:sz w:val="22"/>
                <w:szCs w:val="22"/>
              </w:rPr>
              <w:t xml:space="preserve"> </w:t>
            </w:r>
            <w:r w:rsidRPr="3A2AA592" w:rsidR="10957088">
              <w:rPr>
                <w:rFonts w:cs="Arial"/>
                <w:sz w:val="22"/>
                <w:szCs w:val="22"/>
              </w:rPr>
              <w:t>Subsidy</w:t>
            </w:r>
            <w:r w:rsidRPr="3A2AA592" w:rsidR="679AF0C0">
              <w:rPr>
                <w:rFonts w:cs="Arial"/>
                <w:sz w:val="22"/>
                <w:szCs w:val="22"/>
              </w:rPr>
              <w:t xml:space="preserve"> also provided to support food technology costs.</w:t>
            </w:r>
          </w:p>
          <w:p w:rsidR="00016666" w:rsidRDefault="00016666" w14:paraId="763483D0"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1" w14:textId="77777777">
            <w:pPr>
              <w:pStyle w:val="TableRowCentered"/>
              <w:spacing w:before="0" w:after="0"/>
              <w:jc w:val="left"/>
              <w:rPr>
                <w:rFonts w:cs="Arial"/>
                <w:sz w:val="22"/>
                <w:szCs w:val="22"/>
              </w:rPr>
            </w:pPr>
            <w:r>
              <w:rPr>
                <w:rFonts w:cs="Arial"/>
                <w:sz w:val="22"/>
                <w:szCs w:val="22"/>
              </w:rPr>
              <w:t>EEF Section 2</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2" w14:textId="77777777">
            <w:pPr>
              <w:pStyle w:val="TableRowCentered"/>
              <w:spacing w:before="0" w:after="0"/>
              <w:rPr>
                <w:rFonts w:cs="Arial"/>
                <w:sz w:val="22"/>
                <w:szCs w:val="22"/>
              </w:rPr>
            </w:pPr>
            <w:r>
              <w:rPr>
                <w:rFonts w:cs="Arial"/>
                <w:sz w:val="22"/>
                <w:szCs w:val="22"/>
              </w:rPr>
              <w:t>6</w:t>
            </w:r>
          </w:p>
        </w:tc>
      </w:tr>
      <w:tr w:rsidR="00016666" w:rsidTr="3A2AA592" w14:paraId="763483D8"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4" w14:textId="6AF3A7BE">
            <w:pPr>
              <w:pStyle w:val="TableRow"/>
              <w:spacing w:before="0" w:after="0"/>
              <w:rPr>
                <w:rFonts w:cs="Arial"/>
                <w:sz w:val="22"/>
                <w:szCs w:val="22"/>
              </w:rPr>
            </w:pPr>
            <w:r>
              <w:rPr>
                <w:rFonts w:cs="Arial"/>
                <w:sz w:val="22"/>
                <w:szCs w:val="22"/>
              </w:rPr>
              <w:t>All PP students to engage with one employer in 202</w:t>
            </w:r>
            <w:r w:rsidR="005322BC">
              <w:rPr>
                <w:rFonts w:cs="Arial"/>
                <w:sz w:val="22"/>
                <w:szCs w:val="22"/>
              </w:rPr>
              <w:t>3</w:t>
            </w:r>
            <w:r>
              <w:rPr>
                <w:rFonts w:cs="Arial"/>
                <w:sz w:val="22"/>
                <w:szCs w:val="22"/>
              </w:rPr>
              <w:t>/2</w:t>
            </w:r>
            <w:r w:rsidR="005322BC">
              <w:rPr>
                <w:rFonts w:cs="Arial"/>
                <w:sz w:val="22"/>
                <w:szCs w:val="22"/>
              </w:rPr>
              <w:t>4</w:t>
            </w:r>
            <w:r>
              <w:rPr>
                <w:rFonts w:cs="Arial"/>
                <w:sz w:val="22"/>
                <w:szCs w:val="22"/>
              </w:rPr>
              <w:t xml:space="preserve"> – coordinated by Beth Hardy.</w:t>
            </w:r>
          </w:p>
          <w:p w:rsidR="00016666" w:rsidRDefault="00016666" w14:paraId="763483D5"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6" w14:textId="77777777">
            <w:pPr>
              <w:pStyle w:val="TableRowCentered"/>
              <w:spacing w:before="0" w:after="0"/>
              <w:jc w:val="left"/>
              <w:rPr>
                <w:rFonts w:cs="Arial"/>
                <w:sz w:val="22"/>
                <w:szCs w:val="22"/>
              </w:rPr>
            </w:pPr>
            <w:r>
              <w:rPr>
                <w:rFonts w:cs="Arial"/>
                <w:sz w:val="22"/>
                <w:szCs w:val="22"/>
              </w:rPr>
              <w:t>EEF Section 2</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7" w14:textId="77777777">
            <w:pPr>
              <w:pStyle w:val="TableRowCentered"/>
              <w:spacing w:before="0" w:after="0"/>
              <w:rPr>
                <w:rFonts w:cs="Arial"/>
                <w:sz w:val="22"/>
                <w:szCs w:val="22"/>
              </w:rPr>
            </w:pPr>
            <w:r>
              <w:rPr>
                <w:rFonts w:cs="Arial"/>
                <w:sz w:val="22"/>
                <w:szCs w:val="22"/>
              </w:rPr>
              <w:t>4,6</w:t>
            </w:r>
          </w:p>
        </w:tc>
      </w:tr>
      <w:tr w:rsidR="00D34E57" w:rsidTr="3A2AA592" w14:paraId="08D5BC87"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F6BF6" w:rsidR="00AF0763" w:rsidP="00E80456" w:rsidRDefault="00AF0763" w14:paraId="0E142F1B" w14:textId="623EEDCD">
            <w:pPr>
              <w:pStyle w:val="TableRow"/>
              <w:spacing w:before="0" w:after="0"/>
              <w:ind w:left="0"/>
              <w:rPr>
                <w:rFonts w:cs="Arial"/>
                <w:color w:val="auto"/>
                <w:sz w:val="22"/>
                <w:szCs w:val="22"/>
              </w:rPr>
            </w:pPr>
            <w:r w:rsidRPr="006F6BF6">
              <w:rPr>
                <w:rFonts w:cs="Arial"/>
                <w:color w:val="auto"/>
                <w:sz w:val="22"/>
                <w:szCs w:val="22"/>
              </w:rPr>
              <w:t>We have doubled our funding for IAG to £20,000 to ensure that all PP students are seen at least twice by our excellent Careers Adviser</w:t>
            </w:r>
            <w:r w:rsidRPr="006F6BF6" w:rsidR="00A047BD">
              <w:rPr>
                <w:rFonts w:cs="Arial"/>
                <w:color w:val="auto"/>
                <w:sz w:val="22"/>
                <w:szCs w:val="22"/>
              </w:rPr>
              <w:t>, Ian Doherty</w:t>
            </w:r>
          </w:p>
          <w:p w:rsidR="00D34E57" w:rsidRDefault="00D34E57" w14:paraId="6E569383" w14:textId="0311C3FD">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286E90" w:rsidRDefault="00286E90" w14:paraId="0A65EF2C" w14:textId="2645E761">
            <w:pPr>
              <w:pStyle w:val="TableRowCentered"/>
              <w:spacing w:before="0" w:after="0"/>
              <w:jc w:val="left"/>
              <w:rPr>
                <w:rFonts w:cs="Arial"/>
                <w:sz w:val="22"/>
                <w:szCs w:val="22"/>
              </w:rPr>
            </w:pPr>
            <w:r>
              <w:rPr>
                <w:rFonts w:cs="Arial"/>
                <w:sz w:val="22"/>
                <w:szCs w:val="22"/>
              </w:rPr>
              <w:t xml:space="preserve">Careers education works best when its targeted and personalised. </w:t>
            </w:r>
            <w:r w:rsidR="00704D6B">
              <w:rPr>
                <w:rFonts w:cs="Arial"/>
                <w:sz w:val="22"/>
                <w:szCs w:val="22"/>
              </w:rPr>
              <w:t xml:space="preserve">Disadvantaged students are less sure about careers so benefit from further advice. </w:t>
            </w:r>
            <w:hyperlink w:history="1" r:id="rId17">
              <w:r w:rsidR="006E1DEC">
                <w:rPr>
                  <w:rStyle w:val="Hyperlink"/>
                </w:rPr>
                <w:t>SYM873648_Careers-Education-Infographic (d2tic4wvo1iusb.cloudfront.net)</w:t>
              </w:r>
            </w:hyperlink>
            <w:r w:rsidR="006E1DEC">
              <w:t xml:space="preserve"> </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D34E57" w:rsidRDefault="005322BC" w14:paraId="039511BA" w14:textId="1B30012C">
            <w:pPr>
              <w:pStyle w:val="TableRowCentered"/>
              <w:spacing w:before="0" w:after="0"/>
              <w:rPr>
                <w:rFonts w:cs="Arial"/>
                <w:sz w:val="22"/>
                <w:szCs w:val="22"/>
              </w:rPr>
            </w:pPr>
            <w:r>
              <w:rPr>
                <w:rFonts w:cs="Arial"/>
                <w:sz w:val="22"/>
                <w:szCs w:val="22"/>
              </w:rPr>
              <w:t>4,6</w:t>
            </w:r>
          </w:p>
        </w:tc>
      </w:tr>
      <w:tr w:rsidR="00016666" w:rsidTr="3A2AA592" w14:paraId="763483DE"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9" w14:textId="77777777">
            <w:pPr>
              <w:pStyle w:val="TableRow"/>
              <w:spacing w:before="0" w:after="0"/>
              <w:rPr>
                <w:rFonts w:cs="Arial"/>
                <w:sz w:val="22"/>
                <w:szCs w:val="22"/>
              </w:rPr>
            </w:pPr>
            <w:r>
              <w:rPr>
                <w:rFonts w:cs="Arial"/>
                <w:sz w:val="22"/>
                <w:szCs w:val="22"/>
              </w:rPr>
              <w:t xml:space="preserve">PP access to extracurricular activities/enrichment opportunities to be promoted directly. Subsidy to be offered where appropriate. </w:t>
            </w:r>
          </w:p>
          <w:p w:rsidR="00016666" w:rsidRDefault="007F48EC" w14:paraId="763483DA" w14:textId="77777777">
            <w:pPr>
              <w:pStyle w:val="TableRow"/>
              <w:spacing w:before="0" w:after="0"/>
              <w:rPr>
                <w:rFonts w:cs="Arial"/>
                <w:sz w:val="22"/>
                <w:szCs w:val="22"/>
              </w:rPr>
            </w:pPr>
            <w:r>
              <w:rPr>
                <w:rFonts w:cs="Arial"/>
                <w:sz w:val="22"/>
                <w:szCs w:val="22"/>
              </w:rPr>
              <w:t>Club attendance to be monitored and a conscious effort to be made to recruit higher numbers of PP students. The aim is to have 38% of each sports club represented by pp students in keeping with the ratio of pp to non pp students in the whole school cohort.</w:t>
            </w:r>
          </w:p>
          <w:p w:rsidR="00016666" w:rsidRDefault="00016666" w14:paraId="763483DB"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C" w14:textId="77777777">
            <w:pPr>
              <w:pStyle w:val="TableRowCentered"/>
              <w:spacing w:before="0" w:after="0"/>
              <w:jc w:val="left"/>
              <w:rPr>
                <w:rFonts w:cs="Arial"/>
                <w:sz w:val="22"/>
                <w:szCs w:val="22"/>
              </w:rPr>
            </w:pPr>
            <w:r>
              <w:rPr>
                <w:rFonts w:cs="Arial"/>
                <w:sz w:val="22"/>
                <w:szCs w:val="22"/>
              </w:rPr>
              <w:t>EEF Section 2</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D" w14:textId="77777777">
            <w:pPr>
              <w:pStyle w:val="TableRowCentered"/>
              <w:spacing w:before="0" w:after="0"/>
              <w:rPr>
                <w:rFonts w:cs="Arial"/>
                <w:sz w:val="22"/>
                <w:szCs w:val="22"/>
              </w:rPr>
            </w:pPr>
            <w:r>
              <w:rPr>
                <w:rFonts w:cs="Arial"/>
                <w:sz w:val="22"/>
                <w:szCs w:val="22"/>
              </w:rPr>
              <w:t>5, 6</w:t>
            </w:r>
          </w:p>
        </w:tc>
      </w:tr>
      <w:tr w:rsidR="00016666" w:rsidTr="3A2AA592" w14:paraId="763483E3"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DF" w14:textId="77777777">
            <w:pPr>
              <w:pStyle w:val="TableRow"/>
              <w:spacing w:before="0" w:after="0"/>
              <w:rPr>
                <w:rFonts w:cs="Arial"/>
                <w:sz w:val="22"/>
                <w:szCs w:val="22"/>
              </w:rPr>
            </w:pPr>
            <w:r>
              <w:rPr>
                <w:rFonts w:cs="Arial"/>
                <w:sz w:val="22"/>
                <w:szCs w:val="22"/>
              </w:rPr>
              <w:t>Inspiration evening recognises and reward PP students’ progress and achievements. An increased sense of pride and ambition is promoted with PP students.</w:t>
            </w:r>
          </w:p>
          <w:p w:rsidR="00016666" w:rsidRDefault="00016666" w14:paraId="763483E0"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1" w14:textId="77777777">
            <w:pPr>
              <w:pStyle w:val="TableRowCentered"/>
              <w:spacing w:before="0" w:after="0"/>
              <w:jc w:val="left"/>
              <w:rPr>
                <w:rFonts w:cs="Arial"/>
                <w:sz w:val="22"/>
                <w:szCs w:val="22"/>
              </w:rPr>
            </w:pPr>
            <w:r>
              <w:rPr>
                <w:rFonts w:cs="Arial"/>
                <w:sz w:val="22"/>
                <w:szCs w:val="22"/>
              </w:rPr>
              <w:t>EEF Section 2, 20</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2" w14:textId="77777777">
            <w:pPr>
              <w:pStyle w:val="TableRowCentered"/>
              <w:spacing w:before="0" w:after="0"/>
              <w:rPr>
                <w:rFonts w:cs="Arial"/>
                <w:sz w:val="22"/>
                <w:szCs w:val="22"/>
              </w:rPr>
            </w:pPr>
            <w:r>
              <w:rPr>
                <w:rFonts w:cs="Arial"/>
                <w:sz w:val="22"/>
                <w:szCs w:val="22"/>
              </w:rPr>
              <w:t>5,6</w:t>
            </w:r>
          </w:p>
        </w:tc>
      </w:tr>
      <w:tr w:rsidR="00016666" w:rsidTr="3A2AA592" w14:paraId="763483E8"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4" w14:textId="6BE82B4D">
            <w:pPr>
              <w:pStyle w:val="TableRow"/>
              <w:spacing w:before="0" w:after="0"/>
              <w:rPr>
                <w:rFonts w:cs="Arial"/>
                <w:sz w:val="22"/>
                <w:szCs w:val="22"/>
              </w:rPr>
            </w:pPr>
            <w:r w:rsidRPr="3A2AA592" w:rsidR="007F48EC">
              <w:rPr>
                <w:rFonts w:cs="Arial"/>
                <w:sz w:val="22"/>
                <w:szCs w:val="22"/>
              </w:rPr>
              <w:t>Uniconnect</w:t>
            </w:r>
            <w:r w:rsidRPr="3A2AA592" w:rsidR="007F48EC">
              <w:rPr>
                <w:rFonts w:cs="Arial"/>
                <w:sz w:val="22"/>
                <w:szCs w:val="22"/>
              </w:rPr>
              <w:t xml:space="preserve"> support used to increase the number of PP students on </w:t>
            </w:r>
            <w:r w:rsidRPr="3A2AA592" w:rsidR="5F959565">
              <w:rPr>
                <w:rFonts w:cs="Arial"/>
                <w:sz w:val="22"/>
                <w:szCs w:val="22"/>
              </w:rPr>
              <w:t>university</w:t>
            </w:r>
            <w:r w:rsidRPr="3A2AA592" w:rsidR="007F48EC">
              <w:rPr>
                <w:rFonts w:cs="Arial"/>
                <w:sz w:val="22"/>
                <w:szCs w:val="22"/>
              </w:rPr>
              <w:t xml:space="preserve"> visits. This will increase aspirations of PP students and motivate them to seek higher education for future destinations.</w:t>
            </w:r>
          </w:p>
          <w:p w:rsidR="00016666" w:rsidRDefault="00016666" w14:paraId="763483E5"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6" w14:textId="77777777">
            <w:pPr>
              <w:pStyle w:val="TableRowCentered"/>
              <w:spacing w:before="0" w:after="0"/>
              <w:jc w:val="left"/>
              <w:rPr>
                <w:rFonts w:cs="Arial"/>
                <w:sz w:val="22"/>
                <w:szCs w:val="22"/>
              </w:rPr>
            </w:pPr>
            <w:r>
              <w:rPr>
                <w:rFonts w:cs="Arial"/>
                <w:sz w:val="22"/>
                <w:szCs w:val="22"/>
              </w:rPr>
              <w:t>EEF Section 2</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7" w14:textId="77777777">
            <w:pPr>
              <w:pStyle w:val="TableRowCentered"/>
              <w:spacing w:before="0" w:after="0"/>
              <w:rPr>
                <w:rFonts w:cs="Arial"/>
                <w:sz w:val="22"/>
                <w:szCs w:val="22"/>
              </w:rPr>
            </w:pPr>
            <w:r>
              <w:rPr>
                <w:rFonts w:cs="Arial"/>
                <w:sz w:val="22"/>
                <w:szCs w:val="22"/>
              </w:rPr>
              <w:t>4,5,6</w:t>
            </w:r>
          </w:p>
        </w:tc>
      </w:tr>
      <w:tr w:rsidR="00016666" w:rsidTr="3A2AA592" w14:paraId="763483ED"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9" w14:textId="0D10ACF7">
            <w:pPr>
              <w:pStyle w:val="TableRow"/>
              <w:spacing w:before="0" w:after="0"/>
              <w:rPr>
                <w:rFonts w:cs="Arial"/>
                <w:sz w:val="22"/>
                <w:szCs w:val="22"/>
              </w:rPr>
            </w:pPr>
            <w:r w:rsidRPr="4E00EC09">
              <w:rPr>
                <w:rFonts w:cs="Arial"/>
                <w:sz w:val="22"/>
                <w:szCs w:val="22"/>
              </w:rPr>
              <w:t>Target PP students to complete Duke of Edinburgh award, The Brilliant Club and Emergency Cadets – increases mobility for future destinations, boosts self-esteem, increased community integration enhanced wider extra-curricular experiences.</w:t>
            </w:r>
            <w:r w:rsidRPr="4E00EC09" w:rsidR="7E10F61B">
              <w:rPr>
                <w:rFonts w:cs="Arial"/>
                <w:sz w:val="22"/>
                <w:szCs w:val="22"/>
              </w:rPr>
              <w:t xml:space="preserve"> Funding to support families with acces</w:t>
            </w:r>
            <w:r w:rsidRPr="4E00EC09" w:rsidR="0C0EF279">
              <w:rPr>
                <w:rFonts w:cs="Arial"/>
                <w:sz w:val="22"/>
                <w:szCs w:val="22"/>
              </w:rPr>
              <w:t>s</w:t>
            </w:r>
            <w:r w:rsidRPr="4E00EC09" w:rsidR="7E10F61B">
              <w:rPr>
                <w:rFonts w:cs="Arial"/>
                <w:sz w:val="22"/>
                <w:szCs w:val="22"/>
              </w:rPr>
              <w:t>.</w:t>
            </w:r>
          </w:p>
          <w:p w:rsidR="00016666" w:rsidRDefault="00016666" w14:paraId="763483EA"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B" w14:textId="77777777">
            <w:pPr>
              <w:pStyle w:val="TableRowCentered"/>
              <w:spacing w:before="0" w:after="0"/>
              <w:jc w:val="left"/>
              <w:rPr>
                <w:rFonts w:cs="Arial"/>
                <w:sz w:val="22"/>
                <w:szCs w:val="22"/>
              </w:rPr>
            </w:pPr>
            <w:r>
              <w:rPr>
                <w:rFonts w:cs="Arial"/>
                <w:sz w:val="22"/>
                <w:szCs w:val="22"/>
              </w:rPr>
              <w:t>EEF Section 2, 20</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C" w14:textId="77777777">
            <w:pPr>
              <w:pStyle w:val="TableRowCentered"/>
              <w:spacing w:before="0" w:after="0"/>
              <w:rPr>
                <w:rFonts w:cs="Arial"/>
                <w:sz w:val="22"/>
                <w:szCs w:val="22"/>
              </w:rPr>
            </w:pPr>
            <w:r>
              <w:rPr>
                <w:rFonts w:cs="Arial"/>
                <w:sz w:val="22"/>
                <w:szCs w:val="22"/>
              </w:rPr>
              <w:t>4,5,6</w:t>
            </w:r>
          </w:p>
        </w:tc>
      </w:tr>
      <w:tr w:rsidR="00016666" w:rsidTr="3A2AA592" w14:paraId="763483F2"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EE" w14:textId="77777777">
            <w:pPr>
              <w:pStyle w:val="TableRow"/>
              <w:spacing w:before="0" w:after="0"/>
              <w:rPr>
                <w:rFonts w:cs="Arial"/>
                <w:sz w:val="22"/>
                <w:szCs w:val="22"/>
              </w:rPr>
            </w:pPr>
            <w:r>
              <w:rPr>
                <w:rFonts w:cs="Arial"/>
                <w:sz w:val="22"/>
                <w:szCs w:val="22"/>
              </w:rPr>
              <w:t>Digital Theatre subscription to enhance student experience of Drama and English. Increased culture capital and promotion of student interest and enjoyment of the arts and theatre.</w:t>
            </w:r>
          </w:p>
          <w:p w:rsidR="00016666" w:rsidRDefault="00016666" w14:paraId="763483EF" w14:textId="7777777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F0" w14:textId="77777777">
            <w:pPr>
              <w:pStyle w:val="TableRowCentered"/>
              <w:spacing w:before="0" w:after="0"/>
              <w:jc w:val="left"/>
              <w:rPr>
                <w:rFonts w:cs="Arial"/>
                <w:sz w:val="22"/>
                <w:szCs w:val="22"/>
              </w:rPr>
            </w:pPr>
            <w:r>
              <w:rPr>
                <w:rFonts w:cs="Arial"/>
                <w:sz w:val="22"/>
                <w:szCs w:val="22"/>
              </w:rPr>
              <w:t>EEF Section 1</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016666" w:rsidRDefault="007F48EC" w14:paraId="763483F1" w14:textId="77777777">
            <w:pPr>
              <w:pStyle w:val="TableRowCentered"/>
              <w:spacing w:before="0" w:after="0"/>
              <w:rPr>
                <w:rFonts w:cs="Arial"/>
                <w:sz w:val="22"/>
                <w:szCs w:val="22"/>
              </w:rPr>
            </w:pPr>
            <w:r>
              <w:rPr>
                <w:rFonts w:cs="Arial"/>
                <w:sz w:val="22"/>
                <w:szCs w:val="22"/>
              </w:rPr>
              <w:t>1,5,6</w:t>
            </w:r>
          </w:p>
        </w:tc>
      </w:tr>
      <w:tr w:rsidR="004B1343" w:rsidTr="3A2AA592" w14:paraId="1E6725E8"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4074FE" w:rsidP="4E00EC09" w:rsidRDefault="004074FE" w14:paraId="774413A8" w14:textId="1AA85571">
            <w:pPr>
              <w:pStyle w:val="TableRow"/>
              <w:spacing w:before="0" w:after="0"/>
              <w:rPr>
                <w:rFonts w:cs="Arial"/>
                <w:sz w:val="22"/>
                <w:szCs w:val="22"/>
              </w:rPr>
            </w:pPr>
            <w:r w:rsidRPr="451CD4D7" w:rsidR="2C7A1DE4">
              <w:rPr>
                <w:rFonts w:cs="Arial"/>
                <w:sz w:val="22"/>
                <w:szCs w:val="22"/>
              </w:rPr>
              <w:t>Rewards and RISE store promotes and encourages positive values and behaviours.</w:t>
            </w:r>
          </w:p>
          <w:p w:rsidR="009B37BF" w:rsidP="4E00EC09" w:rsidRDefault="009B37BF" w14:paraId="1C393D7C" w14:textId="77777777">
            <w:pPr>
              <w:pStyle w:val="TableRow"/>
              <w:spacing w:before="0" w:after="0"/>
              <w:rPr>
                <w:rFonts w:cs="Arial"/>
                <w:sz w:val="22"/>
                <w:szCs w:val="22"/>
              </w:rPr>
            </w:pPr>
          </w:p>
          <w:p w:rsidR="004B1343" w:rsidP="4E00EC09" w:rsidRDefault="4D3CAA88" w14:paraId="299BC84D" w14:textId="37342988">
            <w:pPr>
              <w:pStyle w:val="TableRow"/>
              <w:spacing w:before="0" w:after="0"/>
              <w:rPr>
                <w:rFonts w:cs="Arial"/>
                <w:sz w:val="22"/>
                <w:szCs w:val="22"/>
              </w:rPr>
            </w:pPr>
            <w:r w:rsidRPr="451CD4D7" w:rsidR="465381F6">
              <w:rPr>
                <w:rFonts w:cs="Arial"/>
                <w:sz w:val="22"/>
                <w:szCs w:val="22"/>
              </w:rPr>
              <w:t>Year 7</w:t>
            </w:r>
            <w:r w:rsidRPr="451CD4D7" w:rsidR="179AF53C">
              <w:rPr>
                <w:rFonts w:cs="Arial"/>
                <w:sz w:val="22"/>
                <w:szCs w:val="22"/>
              </w:rPr>
              <w:t>, 8</w:t>
            </w:r>
            <w:r w:rsidRPr="451CD4D7" w:rsidR="6D9D42E9">
              <w:rPr>
                <w:rFonts w:cs="Arial"/>
                <w:sz w:val="22"/>
                <w:szCs w:val="22"/>
              </w:rPr>
              <w:t xml:space="preserve"> </w:t>
            </w:r>
            <w:r w:rsidRPr="451CD4D7" w:rsidR="472C5F57">
              <w:rPr>
                <w:rFonts w:cs="Arial"/>
                <w:sz w:val="22"/>
                <w:szCs w:val="22"/>
              </w:rPr>
              <w:t xml:space="preserve">and </w:t>
            </w:r>
            <w:r w:rsidRPr="451CD4D7" w:rsidR="0D3C97F2">
              <w:rPr>
                <w:rFonts w:cs="Arial"/>
                <w:sz w:val="22"/>
                <w:szCs w:val="22"/>
              </w:rPr>
              <w:t>9</w:t>
            </w:r>
            <w:r w:rsidRPr="451CD4D7" w:rsidR="472C5F57">
              <w:rPr>
                <w:rFonts w:cs="Arial"/>
                <w:sz w:val="22"/>
                <w:szCs w:val="22"/>
              </w:rPr>
              <w:t xml:space="preserve"> </w:t>
            </w:r>
            <w:r w:rsidRPr="451CD4D7" w:rsidR="6D9D42E9">
              <w:rPr>
                <w:rFonts w:cs="Arial"/>
                <w:sz w:val="22"/>
                <w:szCs w:val="22"/>
              </w:rPr>
              <w:t>Pupil</w:t>
            </w:r>
            <w:r w:rsidRPr="451CD4D7" w:rsidR="6D9D42E9">
              <w:rPr>
                <w:rFonts w:cs="Arial"/>
                <w:sz w:val="22"/>
                <w:szCs w:val="22"/>
              </w:rPr>
              <w:t xml:space="preserve"> Pre</w:t>
            </w:r>
            <w:r w:rsidRPr="451CD4D7" w:rsidR="1CF04A4C">
              <w:rPr>
                <w:rFonts w:cs="Arial"/>
                <w:sz w:val="22"/>
                <w:szCs w:val="22"/>
              </w:rPr>
              <w:t xml:space="preserve">mium </w:t>
            </w:r>
            <w:r w:rsidRPr="451CD4D7" w:rsidR="465381F6">
              <w:rPr>
                <w:rFonts w:cs="Arial"/>
                <w:sz w:val="22"/>
                <w:szCs w:val="22"/>
              </w:rPr>
              <w:t xml:space="preserve">visit to </w:t>
            </w:r>
            <w:r w:rsidRPr="451CD4D7" w:rsidR="465381F6">
              <w:rPr>
                <w:rFonts w:cs="Arial"/>
                <w:sz w:val="22"/>
                <w:szCs w:val="22"/>
              </w:rPr>
              <w:t>DeMontfort</w:t>
            </w:r>
            <w:r w:rsidRPr="451CD4D7" w:rsidR="465381F6">
              <w:rPr>
                <w:rFonts w:cs="Arial"/>
                <w:sz w:val="22"/>
                <w:szCs w:val="22"/>
              </w:rPr>
              <w:t xml:space="preserve"> University to promote future aspirations</w:t>
            </w:r>
            <w:r w:rsidRPr="451CD4D7" w:rsidR="264E1256">
              <w:rPr>
                <w:rFonts w:cs="Arial"/>
                <w:sz w:val="22"/>
                <w:szCs w:val="22"/>
              </w:rPr>
              <w:t xml:space="preserve"> – Aim Higher initiative for Action tutoring pupils</w:t>
            </w:r>
          </w:p>
          <w:p w:rsidR="004B1343" w:rsidRDefault="004B1343" w14:paraId="58BA6070" w14:textId="6CB3FA17">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4B1343" w:rsidRDefault="004B1343" w14:paraId="011283E1" w14:textId="6F202ACB">
            <w:pPr>
              <w:pStyle w:val="TableRowCentered"/>
              <w:spacing w:before="0" w:after="0"/>
              <w:jc w:val="left"/>
              <w:rPr>
                <w:rFonts w:cs="Arial"/>
                <w:sz w:val="22"/>
                <w:szCs w:val="22"/>
              </w:rPr>
            </w:pPr>
            <w:r>
              <w:rPr>
                <w:rFonts w:cs="Arial"/>
                <w:sz w:val="22"/>
                <w:szCs w:val="22"/>
              </w:rPr>
              <w:t>EEF Section</w:t>
            </w:r>
            <w:r w:rsidR="00D40276">
              <w:rPr>
                <w:rFonts w:cs="Arial"/>
                <w:sz w:val="22"/>
                <w:szCs w:val="22"/>
              </w:rPr>
              <w:t xml:space="preserve"> 2</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4B1343" w:rsidRDefault="00D40276" w14:paraId="3E5A0463" w14:textId="696FA26E">
            <w:pPr>
              <w:pStyle w:val="TableRowCentered"/>
              <w:spacing w:before="0" w:after="0"/>
              <w:rPr>
                <w:rFonts w:cs="Arial"/>
                <w:sz w:val="22"/>
                <w:szCs w:val="22"/>
              </w:rPr>
            </w:pPr>
            <w:r>
              <w:rPr>
                <w:rFonts w:cs="Arial"/>
                <w:sz w:val="22"/>
                <w:szCs w:val="22"/>
              </w:rPr>
              <w:t>4,6</w:t>
            </w:r>
          </w:p>
        </w:tc>
      </w:tr>
      <w:tr w:rsidR="00D40276" w:rsidTr="3A2AA592" w14:paraId="0028008B"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D40276" w:rsidP="4E00EC09" w:rsidRDefault="2073853A" w14:paraId="185F1E00" w14:textId="2417A2C4">
            <w:pPr>
              <w:pStyle w:val="TableRow"/>
              <w:spacing w:before="0" w:after="0"/>
              <w:rPr>
                <w:rFonts w:cs="Arial"/>
                <w:sz w:val="22"/>
                <w:szCs w:val="22"/>
              </w:rPr>
            </w:pPr>
            <w:r w:rsidRPr="4E00EC09">
              <w:rPr>
                <w:rFonts w:cs="Arial"/>
                <w:sz w:val="22"/>
                <w:szCs w:val="22"/>
              </w:rPr>
              <w:t>Careers Fayre for Year 11 – Coordinated by Beth Hardy</w:t>
            </w:r>
            <w:r w:rsidRPr="4E00EC09" w:rsidR="2B1D4FB2">
              <w:rPr>
                <w:rFonts w:cs="Arial"/>
                <w:sz w:val="22"/>
                <w:szCs w:val="22"/>
              </w:rPr>
              <w:t>/Laurie M</w:t>
            </w:r>
            <w:r w:rsidRPr="4E00EC09" w:rsidR="311765AA">
              <w:rPr>
                <w:rFonts w:cs="Arial"/>
                <w:sz w:val="22"/>
                <w:szCs w:val="22"/>
              </w:rPr>
              <w:t xml:space="preserve">agee to promote future aspirations and encourage students to choose fulfilling </w:t>
            </w:r>
            <w:r w:rsidRPr="4E00EC09" w:rsidR="432FC297">
              <w:rPr>
                <w:rFonts w:cs="Arial"/>
                <w:sz w:val="22"/>
                <w:szCs w:val="22"/>
              </w:rPr>
              <w:t>and ambitious careers</w:t>
            </w:r>
            <w:r w:rsidRPr="4E00EC09" w:rsidR="46A69C2D">
              <w:rPr>
                <w:rFonts w:cs="Arial"/>
                <w:sz w:val="22"/>
                <w:szCs w:val="22"/>
              </w:rPr>
              <w:t>.</w:t>
            </w:r>
          </w:p>
          <w:p w:rsidR="00D40276" w:rsidRDefault="00D40276" w14:paraId="010D33E6" w14:textId="5E55A11C">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CE54B2" w:rsidP="4E00EC09" w:rsidRDefault="00CE54B2" w14:paraId="5E7C86E9" w14:textId="54F538CB">
            <w:pPr>
              <w:pStyle w:val="TableRowCentered"/>
              <w:spacing w:before="0" w:after="0"/>
              <w:ind w:left="0"/>
              <w:jc w:val="left"/>
              <w:rPr>
                <w:rFonts w:cs="Arial"/>
                <w:sz w:val="22"/>
                <w:szCs w:val="22"/>
              </w:rPr>
            </w:pPr>
            <w:r>
              <w:rPr>
                <w:rFonts w:cs="Arial"/>
                <w:sz w:val="22"/>
                <w:szCs w:val="22"/>
              </w:rPr>
              <w:t>Good careers education improves education, social and economic outcomes for students:</w:t>
            </w:r>
          </w:p>
          <w:p w:rsidR="00481B46" w:rsidP="4E00EC09" w:rsidRDefault="00CE54B2" w14:paraId="728CB4E0" w14:textId="0E611886">
            <w:pPr>
              <w:pStyle w:val="TableRowCentered"/>
              <w:spacing w:before="0" w:after="0"/>
              <w:ind w:left="0"/>
              <w:jc w:val="left"/>
              <w:rPr>
                <w:rFonts w:cs="Arial"/>
                <w:sz w:val="22"/>
                <w:szCs w:val="22"/>
              </w:rPr>
            </w:pPr>
            <w:hyperlink w:history="1" r:id="rId18">
              <w:r>
                <w:rPr>
                  <w:rStyle w:val="Hyperlink"/>
                </w:rPr>
                <w:t>SYM873648_Careers-Education-Infographic (d2tic4wvo1iusb.cloudfront.net)</w:t>
              </w:r>
            </w:hyperlink>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D40276" w:rsidRDefault="00931A50" w14:paraId="1B03E9AB" w14:textId="04AAEBAC">
            <w:pPr>
              <w:pStyle w:val="TableRowCentered"/>
              <w:spacing w:before="0" w:after="0"/>
              <w:rPr>
                <w:rFonts w:cs="Arial"/>
                <w:sz w:val="22"/>
                <w:szCs w:val="22"/>
              </w:rPr>
            </w:pPr>
            <w:r>
              <w:rPr>
                <w:rFonts w:cs="Arial"/>
                <w:sz w:val="22"/>
                <w:szCs w:val="22"/>
              </w:rPr>
              <w:t>4, 6</w:t>
            </w:r>
          </w:p>
        </w:tc>
      </w:tr>
      <w:tr w:rsidR="00426E4D" w:rsidTr="3A2AA592" w14:paraId="4586CB2A"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426E4D" w:rsidP="4E00EC09" w:rsidRDefault="432FC297" w14:paraId="295F6C77" w14:textId="012B43A1">
            <w:pPr>
              <w:pStyle w:val="TableRow"/>
              <w:spacing w:before="0" w:after="0"/>
              <w:rPr>
                <w:rFonts w:cs="Arial"/>
                <w:sz w:val="22"/>
                <w:szCs w:val="22"/>
              </w:rPr>
            </w:pPr>
            <w:r w:rsidRPr="4E00EC09">
              <w:rPr>
                <w:rFonts w:cs="Arial"/>
                <w:sz w:val="22"/>
                <w:szCs w:val="22"/>
              </w:rPr>
              <w:t>Aim a Little Higher programme for disadvantaged students in year 9</w:t>
            </w:r>
            <w:r w:rsidRPr="4E00EC09" w:rsidR="15A0C2FF">
              <w:rPr>
                <w:rFonts w:cs="Arial"/>
                <w:sz w:val="22"/>
                <w:szCs w:val="22"/>
              </w:rPr>
              <w:t>. A guest speaker will visit and conduct workshops with all Pupil Premium students in year 9, working on aspiration and ambitions prior to them choosing options. Each year 9 PP student will be assigned an in-house options mentor to guide them through the remainder of the options process, helping them to choose appropriate subjects to support them with their long-term goals</w:t>
            </w:r>
            <w:r w:rsidRPr="4E00EC09" w:rsidR="4FD8C632">
              <w:rPr>
                <w:rFonts w:cs="Arial"/>
                <w:sz w:val="22"/>
                <w:szCs w:val="22"/>
              </w:rPr>
              <w:t>.</w:t>
            </w:r>
          </w:p>
          <w:p w:rsidR="00426E4D" w:rsidRDefault="00426E4D" w14:paraId="1230C15D" w14:textId="782D5E9A">
            <w:pPr>
              <w:pStyle w:val="TableRow"/>
              <w:spacing w:before="0" w:after="0"/>
              <w:rPr>
                <w:rFonts w:cs="Arial"/>
                <w:sz w:val="22"/>
                <w:szCs w:val="22"/>
              </w:rPr>
            </w:pP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426E4D" w:rsidRDefault="004518A5" w14:paraId="7376C295" w14:textId="6C16C5A0">
            <w:pPr>
              <w:pStyle w:val="TableRowCentered"/>
              <w:spacing w:before="0" w:after="0"/>
              <w:jc w:val="left"/>
              <w:rPr>
                <w:rFonts w:cs="Arial"/>
                <w:sz w:val="22"/>
                <w:szCs w:val="22"/>
              </w:rPr>
            </w:pPr>
            <w:r>
              <w:rPr>
                <w:rFonts w:cs="Arial"/>
                <w:sz w:val="22"/>
                <w:szCs w:val="22"/>
              </w:rPr>
              <w:t xml:space="preserve">EEF Section2, 21, </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426E4D" w:rsidRDefault="258F8AE1" w14:paraId="2E13B801" w14:textId="09B1B615">
            <w:pPr>
              <w:pStyle w:val="TableRowCentered"/>
              <w:spacing w:before="0" w:after="0"/>
              <w:rPr>
                <w:rFonts w:cs="Arial"/>
                <w:sz w:val="22"/>
                <w:szCs w:val="22"/>
              </w:rPr>
            </w:pPr>
            <w:r w:rsidRPr="4E00EC09">
              <w:rPr>
                <w:rFonts w:cs="Arial"/>
                <w:sz w:val="22"/>
                <w:szCs w:val="22"/>
              </w:rPr>
              <w:t>1,2,4,5</w:t>
            </w:r>
          </w:p>
        </w:tc>
      </w:tr>
      <w:tr w:rsidR="008C4B6C" w:rsidTr="3A2AA592" w14:paraId="36775400" w14:textId="77777777">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013B53" w:rsidR="008C4B6C" w:rsidP="00013B53" w:rsidRDefault="008C4B6C" w14:paraId="4F49BD95" w14:textId="2F51B647">
            <w:pPr>
              <w:rPr>
                <w:rFonts w:cs="Arial"/>
                <w:sz w:val="22"/>
                <w:szCs w:val="22"/>
              </w:rPr>
            </w:pPr>
            <w:r>
              <w:rPr>
                <w:rFonts w:cs="Arial"/>
                <w:sz w:val="22"/>
                <w:szCs w:val="22"/>
              </w:rPr>
              <w:t xml:space="preserve">Music lessons to be </w:t>
            </w:r>
            <w:r w:rsidR="00EC522F">
              <w:rPr>
                <w:rFonts w:cs="Arial"/>
                <w:sz w:val="22"/>
                <w:szCs w:val="22"/>
              </w:rPr>
              <w:t xml:space="preserve">subsidised for PP students to increase culture capital. Research shows that children who learn an instrument have an increased capacity for academic success. </w:t>
            </w:r>
            <w:r w:rsidR="00BA4750">
              <w:rPr>
                <w:rFonts w:cs="Arial"/>
                <w:sz w:val="22"/>
                <w:szCs w:val="22"/>
              </w:rPr>
              <w:t>This has been extended for this academic year.</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013B53" w:rsidR="008C4B6C" w:rsidP="00013B53" w:rsidRDefault="00BA4750" w14:paraId="5AFAD551" w14:textId="7863831F">
            <w:pPr>
              <w:pStyle w:val="TableRowCentered"/>
              <w:spacing w:before="0" w:after="0"/>
              <w:ind w:left="0"/>
              <w:jc w:val="left"/>
              <w:rPr>
                <w:rFonts w:cs="Arial"/>
                <w:sz w:val="22"/>
                <w:szCs w:val="22"/>
              </w:rPr>
            </w:pPr>
            <w:r>
              <w:rPr>
                <w:rFonts w:cs="Arial"/>
                <w:sz w:val="22"/>
                <w:szCs w:val="22"/>
              </w:rPr>
              <w:t>EEF Section</w:t>
            </w:r>
            <w:r w:rsidR="005D3806">
              <w:rPr>
                <w:rFonts w:cs="Arial"/>
                <w:sz w:val="22"/>
                <w:szCs w:val="22"/>
              </w:rPr>
              <w:t xml:space="preserve"> 1</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013B53" w:rsidR="008C4B6C" w:rsidP="003D2331" w:rsidRDefault="005D3806" w14:paraId="63D67C9C" w14:textId="3B43C344">
            <w:pPr>
              <w:pStyle w:val="TableRowCentered"/>
              <w:spacing w:before="0" w:after="0"/>
              <w:ind w:left="0"/>
              <w:jc w:val="left"/>
              <w:rPr>
                <w:rFonts w:cs="Arial"/>
                <w:sz w:val="22"/>
                <w:szCs w:val="22"/>
              </w:rPr>
            </w:pPr>
            <w:r>
              <w:rPr>
                <w:rFonts w:cs="Arial"/>
                <w:sz w:val="22"/>
                <w:szCs w:val="22"/>
              </w:rPr>
              <w:t>1, 5, 6</w:t>
            </w:r>
          </w:p>
        </w:tc>
      </w:tr>
      <w:tr w:rsidR="4E00EC09" w:rsidTr="3A2AA592" w14:paraId="6C4BB87B" w14:textId="7777777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748281EF" w:rsidP="4E00EC09" w:rsidRDefault="748281EF" w14:paraId="702AFBA0" w14:textId="56FA1F17">
            <w:pPr>
              <w:shd w:val="clear" w:color="auto" w:fill="FFFFFF" w:themeFill="background1"/>
              <w:spacing w:after="0"/>
              <w:rPr>
                <w:rFonts w:eastAsia="Arial" w:cs="Arial"/>
                <w:color w:val="000000" w:themeColor="text1"/>
                <w:sz w:val="22"/>
                <w:szCs w:val="22"/>
              </w:rPr>
            </w:pPr>
            <w:r w:rsidRPr="4E00EC09">
              <w:rPr>
                <w:rFonts w:eastAsia="Arial" w:cs="Arial"/>
                <w:color w:val="000000" w:themeColor="text1"/>
                <w:sz w:val="22"/>
                <w:szCs w:val="22"/>
              </w:rPr>
              <w:t>The Big Wrap - supporting local families with the financial burden of Christmas by providing a hamper of toys and food. Organised by Pastoral Senior Assistant Head and supported by charitable donations from staff and community. Over 50% of the families supported are PP and all are disadvantaged.</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74F0365" w:rsidP="4E00EC09" w:rsidRDefault="074F0365" w14:paraId="25FA2190" w14:textId="5B43221F">
            <w:pPr>
              <w:pStyle w:val="TableRowCentered"/>
              <w:jc w:val="left"/>
              <w:rPr>
                <w:rFonts w:cs="Arial"/>
                <w:sz w:val="22"/>
                <w:szCs w:val="22"/>
              </w:rPr>
            </w:pPr>
            <w:r w:rsidRPr="4E00EC09">
              <w:rPr>
                <w:rFonts w:cs="Arial"/>
                <w:sz w:val="22"/>
                <w:szCs w:val="22"/>
              </w:rPr>
              <w:t>EEF Section 8, 31</w:t>
            </w: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E00EC09" w:rsidP="4E00EC09" w:rsidRDefault="4E00EC09" w14:paraId="3BE30CA7" w14:textId="6169B2AE">
            <w:pPr>
              <w:pStyle w:val="TableRowCentered"/>
              <w:jc w:val="left"/>
              <w:rPr>
                <w:rFonts w:cs="Arial"/>
                <w:sz w:val="22"/>
                <w:szCs w:val="22"/>
              </w:rPr>
            </w:pPr>
          </w:p>
        </w:tc>
      </w:tr>
      <w:tr w:rsidR="451CD4D7" w:rsidTr="3A2AA592" w14:paraId="3ECCA695">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30D9C102" w:rsidP="451CD4D7" w:rsidRDefault="30D9C102" w14:paraId="18C55DDB" w14:textId="1CE43CC9">
            <w:pPr>
              <w:pStyle w:val="Normal"/>
              <w:rPr>
                <w:rFonts w:eastAsia="Arial" w:cs="Arial"/>
                <w:color w:val="000000" w:themeColor="text1" w:themeTint="FF" w:themeShade="FF"/>
                <w:sz w:val="22"/>
                <w:szCs w:val="22"/>
              </w:rPr>
            </w:pPr>
            <w:r w:rsidRPr="451CD4D7" w:rsidR="30D9C102">
              <w:rPr>
                <w:rFonts w:eastAsia="Arial" w:cs="Arial"/>
                <w:color w:val="000000" w:themeColor="text1" w:themeTint="FF" w:themeShade="FF"/>
                <w:sz w:val="22"/>
                <w:szCs w:val="22"/>
              </w:rPr>
              <w:t xml:space="preserve">Winter Wonderland Trip for year 11 Students achieving over 95% attendance in term 1 to promote and boost attendance. Fully funded for all students achieving the target. </w:t>
            </w:r>
            <w:r w:rsidRPr="451CD4D7" w:rsidR="083BF7E0">
              <w:rPr>
                <w:rFonts w:eastAsia="Arial" w:cs="Arial"/>
                <w:color w:val="000000" w:themeColor="text1" w:themeTint="FF" w:themeShade="FF"/>
                <w:sz w:val="22"/>
                <w:szCs w:val="22"/>
              </w:rPr>
              <w:t>Encourages PP attendance. Almost 20% PP students achieved this.</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017716DD" w14:textId="2320F68E">
            <w:pPr>
              <w:pStyle w:val="TableRowCentered"/>
              <w:jc w:val="left"/>
              <w:rPr>
                <w:rFonts w:cs="Arial"/>
                <w:sz w:val="22"/>
                <w:szCs w:val="22"/>
              </w:rPr>
            </w:pP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17890EC0" w14:textId="38E6DE4D">
            <w:pPr>
              <w:pStyle w:val="TableRowCentered"/>
              <w:jc w:val="left"/>
              <w:rPr>
                <w:rFonts w:cs="Arial"/>
                <w:sz w:val="22"/>
                <w:szCs w:val="22"/>
              </w:rPr>
            </w:pPr>
          </w:p>
        </w:tc>
      </w:tr>
      <w:tr w:rsidR="451CD4D7" w:rsidTr="3A2AA592" w14:paraId="3DF88867">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1935F11A" w:rsidP="451CD4D7" w:rsidRDefault="1935F11A" w14:paraId="3CCE4824" w14:textId="02593A4F">
            <w:pPr>
              <w:pStyle w:val="Normal"/>
              <w:rPr>
                <w:rFonts w:eastAsia="Arial" w:cs="Arial"/>
                <w:color w:val="000000" w:themeColor="text1" w:themeTint="FF" w:themeShade="FF"/>
                <w:sz w:val="22"/>
                <w:szCs w:val="22"/>
              </w:rPr>
            </w:pPr>
            <w:r w:rsidRPr="451CD4D7" w:rsidR="1935F11A">
              <w:rPr>
                <w:rFonts w:eastAsia="Arial" w:cs="Arial"/>
                <w:color w:val="000000" w:themeColor="text1" w:themeTint="FF" w:themeShade="FF"/>
                <w:sz w:val="22"/>
                <w:szCs w:val="22"/>
              </w:rPr>
              <w:t>Year 10 Thriving Minds Conference: A stretch and challenge event for HAPS and PP pupils</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2D45F4E3" w14:textId="612038F3">
            <w:pPr>
              <w:pStyle w:val="TableRowCentered"/>
              <w:jc w:val="left"/>
              <w:rPr>
                <w:rFonts w:cs="Arial"/>
                <w:sz w:val="22"/>
                <w:szCs w:val="22"/>
              </w:rPr>
            </w:pP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162299C8" w14:textId="36BD8726">
            <w:pPr>
              <w:pStyle w:val="TableRowCentered"/>
              <w:jc w:val="left"/>
              <w:rPr>
                <w:rFonts w:cs="Arial"/>
                <w:sz w:val="22"/>
                <w:szCs w:val="22"/>
              </w:rPr>
            </w:pPr>
          </w:p>
        </w:tc>
      </w:tr>
      <w:tr w:rsidR="451CD4D7" w:rsidTr="3A2AA592" w14:paraId="5080F55F">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1935F11A" w:rsidP="451CD4D7" w:rsidRDefault="1935F11A" w14:paraId="106512FA" w14:textId="5F15920A">
            <w:pPr>
              <w:pStyle w:val="Normal"/>
              <w:rPr>
                <w:rFonts w:eastAsia="Arial" w:cs="Arial"/>
                <w:color w:val="000000" w:themeColor="text1" w:themeTint="FF" w:themeShade="FF"/>
                <w:sz w:val="22"/>
                <w:szCs w:val="22"/>
              </w:rPr>
            </w:pPr>
            <w:r w:rsidRPr="451CD4D7" w:rsidR="1935F11A">
              <w:rPr>
                <w:rFonts w:eastAsia="Arial" w:cs="Arial"/>
                <w:color w:val="000000" w:themeColor="text1" w:themeTint="FF" w:themeShade="FF"/>
                <w:sz w:val="22"/>
                <w:szCs w:val="22"/>
              </w:rPr>
              <w:t xml:space="preserve">Year 10 – </w:t>
            </w:r>
            <w:r w:rsidRPr="451CD4D7" w:rsidR="1935F11A">
              <w:rPr>
                <w:rFonts w:eastAsia="Arial" w:cs="Arial"/>
                <w:color w:val="000000" w:themeColor="text1" w:themeTint="FF" w:themeShade="FF"/>
                <w:sz w:val="22"/>
                <w:szCs w:val="22"/>
              </w:rPr>
              <w:t>TeenTech</w:t>
            </w:r>
            <w:r w:rsidRPr="451CD4D7" w:rsidR="1935F11A">
              <w:rPr>
                <w:rFonts w:eastAsia="Arial" w:cs="Arial"/>
                <w:color w:val="000000" w:themeColor="text1" w:themeTint="FF" w:themeShade="FF"/>
                <w:sz w:val="22"/>
                <w:szCs w:val="22"/>
              </w:rPr>
              <w:t xml:space="preserve"> at De Montfort University: A stretch and challenge conference with a focus </w:t>
            </w:r>
            <w:r w:rsidRPr="451CD4D7" w:rsidR="2ADC18BF">
              <w:rPr>
                <w:rFonts w:eastAsia="Arial" w:cs="Arial"/>
                <w:color w:val="000000" w:themeColor="text1" w:themeTint="FF" w:themeShade="FF"/>
                <w:sz w:val="22"/>
                <w:szCs w:val="22"/>
              </w:rPr>
              <w:t xml:space="preserve">on HAPS and PP pupils </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7FC75324" w14:textId="4636E027">
            <w:pPr>
              <w:pStyle w:val="TableRowCentered"/>
              <w:jc w:val="left"/>
              <w:rPr>
                <w:rFonts w:cs="Arial"/>
                <w:sz w:val="22"/>
                <w:szCs w:val="22"/>
              </w:rPr>
            </w:pP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016250F4" w14:textId="17CEE2B7">
            <w:pPr>
              <w:pStyle w:val="TableRowCentered"/>
              <w:jc w:val="left"/>
              <w:rPr>
                <w:rFonts w:cs="Arial"/>
                <w:sz w:val="22"/>
                <w:szCs w:val="22"/>
              </w:rPr>
            </w:pPr>
          </w:p>
        </w:tc>
      </w:tr>
      <w:tr w:rsidR="451CD4D7" w:rsidTr="3A2AA592" w14:paraId="63294BFC">
        <w:trPr>
          <w:trHeight w:val="300"/>
        </w:trPr>
        <w:tc>
          <w:tcPr>
            <w:tcW w:w="69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18F879FA" w:rsidP="451CD4D7" w:rsidRDefault="18F879FA" w14:paraId="23BA25CA" w14:textId="72AA3161">
            <w:pPr>
              <w:pStyle w:val="Normal"/>
              <w:rPr>
                <w:rFonts w:eastAsia="Arial" w:cs="Arial"/>
                <w:color w:val="000000" w:themeColor="text1" w:themeTint="FF" w:themeShade="FF"/>
                <w:sz w:val="22"/>
                <w:szCs w:val="22"/>
              </w:rPr>
            </w:pPr>
            <w:r w:rsidRPr="451CD4D7" w:rsidR="18F879FA">
              <w:rPr>
                <w:rFonts w:eastAsia="Arial" w:cs="Arial"/>
                <w:color w:val="000000" w:themeColor="text1" w:themeTint="FF" w:themeShade="FF"/>
                <w:sz w:val="22"/>
                <w:szCs w:val="22"/>
              </w:rPr>
              <w:t>Year 8 – National Museum of Video gaming: careers focused trip focused on exploring technology industry pathways for PP pupils</w:t>
            </w:r>
          </w:p>
        </w:tc>
        <w:tc>
          <w:tcPr>
            <w:tcW w:w="29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798B5F48" w14:textId="3965FA54">
            <w:pPr>
              <w:pStyle w:val="TableRowCentered"/>
              <w:jc w:val="left"/>
              <w:rPr>
                <w:rFonts w:cs="Arial"/>
                <w:sz w:val="22"/>
                <w:szCs w:val="22"/>
              </w:rPr>
            </w:pPr>
          </w:p>
        </w:tc>
        <w:tc>
          <w:tcPr>
            <w:tcW w:w="15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451CD4D7" w:rsidP="451CD4D7" w:rsidRDefault="451CD4D7" w14:paraId="41D80226" w14:textId="7F499B03">
            <w:pPr>
              <w:pStyle w:val="TableRowCentered"/>
              <w:jc w:val="left"/>
              <w:rPr>
                <w:rFonts w:cs="Arial"/>
                <w:sz w:val="22"/>
                <w:szCs w:val="22"/>
              </w:rPr>
            </w:pPr>
          </w:p>
        </w:tc>
      </w:tr>
    </w:tbl>
    <w:p w:rsidR="00016666" w:rsidP="4E00EC09" w:rsidRDefault="007F48EC" w14:paraId="763483F9" w14:textId="409AE54E">
      <w:pPr>
        <w:spacing w:after="0" w:line="240" w:lineRule="auto"/>
        <w:rPr>
          <w:rFonts w:cs="Arial"/>
          <w:b/>
          <w:bCs/>
          <w:color w:val="104F75"/>
          <w:sz w:val="28"/>
          <w:szCs w:val="28"/>
        </w:rPr>
      </w:pPr>
      <w:r w:rsidRPr="4E00EC09">
        <w:rPr>
          <w:rFonts w:cs="Arial"/>
          <w:b/>
          <w:bCs/>
          <w:color w:val="104F75"/>
          <w:sz w:val="28"/>
          <w:szCs w:val="28"/>
        </w:rPr>
        <w:t xml:space="preserve">Total budgeted cost: £ </w:t>
      </w:r>
      <w:r w:rsidR="00914B10">
        <w:rPr>
          <w:rFonts w:cs="Arial"/>
          <w:b/>
          <w:bCs/>
          <w:color w:val="104F75"/>
          <w:sz w:val="28"/>
          <w:szCs w:val="28"/>
        </w:rPr>
        <w:t>380</w:t>
      </w:r>
      <w:r w:rsidRPr="4E00EC09">
        <w:rPr>
          <w:rFonts w:cs="Arial"/>
          <w:b/>
          <w:bCs/>
          <w:color w:val="104F75"/>
          <w:sz w:val="28"/>
          <w:szCs w:val="28"/>
        </w:rPr>
        <w:t>,</w:t>
      </w:r>
      <w:r w:rsidR="00914B10">
        <w:rPr>
          <w:rFonts w:cs="Arial"/>
          <w:b/>
          <w:bCs/>
          <w:color w:val="104F75"/>
          <w:sz w:val="28"/>
          <w:szCs w:val="28"/>
        </w:rPr>
        <w:t>000</w:t>
      </w:r>
    </w:p>
    <w:p w:rsidR="00016666" w:rsidRDefault="007F48EC" w14:paraId="763483FA" w14:textId="28C64984">
      <w:pPr>
        <w:pStyle w:val="Heading1"/>
        <w:spacing w:after="0"/>
        <w:rPr>
          <w:rFonts w:cs="Arial"/>
        </w:rPr>
      </w:pPr>
      <w:r w:rsidRPr="4E00EC09">
        <w:rPr>
          <w:rFonts w:cs="Arial"/>
        </w:rPr>
        <w:t>Part B: Review of outcomes in the previous academic year</w:t>
      </w:r>
    </w:p>
    <w:p w:rsidR="00016666" w:rsidRDefault="007F48EC" w14:paraId="763483FB" w14:textId="77777777">
      <w:pPr>
        <w:pStyle w:val="Heading2"/>
        <w:spacing w:before="0" w:after="0"/>
        <w:rPr>
          <w:rFonts w:cs="Arial"/>
        </w:rPr>
      </w:pPr>
      <w:r>
        <w:rPr>
          <w:rFonts w:cs="Arial"/>
        </w:rPr>
        <w:t>Pupil premium strategy outcomes</w:t>
      </w:r>
    </w:p>
    <w:p w:rsidR="00016666" w:rsidRDefault="00016666" w14:paraId="763483FC" w14:textId="77777777">
      <w:pPr>
        <w:spacing w:after="0" w:line="240" w:lineRule="auto"/>
        <w:rPr>
          <w:rFonts w:cs="Arial"/>
        </w:rPr>
      </w:pPr>
    </w:p>
    <w:p w:rsidR="00016666" w:rsidP="451CD4D7" w:rsidRDefault="00016666" w14:paraId="4679BA0B" w14:textId="51D0D7A3">
      <w:pPr>
        <w:spacing w:before="100" w:beforeAutospacing="off" w:after="100" w:afterAutospacing="off"/>
      </w:pPr>
      <w:r w:rsidRPr="451CD4D7" w:rsidR="273175C4">
        <w:rPr>
          <w:rFonts w:ascii="Arial" w:hAnsi="Arial" w:eastAsia="Arial" w:cs="Arial"/>
          <w:noProof w:val="0"/>
          <w:color w:val="0D0D0D" w:themeColor="text1" w:themeTint="F2" w:themeShade="FF"/>
          <w:sz w:val="24"/>
          <w:szCs w:val="24"/>
          <w:lang w:val="en-GB"/>
        </w:rPr>
        <w:t>We have analysed the performance of the academy’s disadvantaged pupils during the 2024/25 academic year using both Key Stage 4 performance data and our own internal assessment.</w:t>
      </w:r>
    </w:p>
    <w:p w:rsidR="00016666" w:rsidP="451CD4D7" w:rsidRDefault="00016666" w14:paraId="5504F878" w14:textId="3A48DD59">
      <w:pPr>
        <w:spacing w:before="0" w:beforeAutospacing="off" w:after="0" w:afterAutospacing="off"/>
      </w:pPr>
      <w:r w:rsidRPr="451CD4D7" w:rsidR="273175C4">
        <w:rPr>
          <w:rFonts w:ascii="Arial" w:hAnsi="Arial" w:eastAsia="Arial" w:cs="Arial"/>
          <w:noProof w:val="0"/>
          <w:color w:val="0D0D0D" w:themeColor="text1" w:themeTint="F2" w:themeShade="FF"/>
          <w:sz w:val="24"/>
          <w:szCs w:val="24"/>
          <w:lang w:val="en-GB"/>
        </w:rPr>
        <w:t xml:space="preserve">For 2024/25, the Progress 8 score is unable to be used as a measure because baseline data from Key Stage 2 were disrupted by COVID-19 and </w:t>
      </w:r>
      <w:r w:rsidRPr="451CD4D7" w:rsidR="7558642A">
        <w:rPr>
          <w:rFonts w:ascii="Arial" w:hAnsi="Arial" w:eastAsia="Arial" w:cs="Arial"/>
          <w:noProof w:val="0"/>
          <w:color w:val="0D0D0D" w:themeColor="text1" w:themeTint="F2" w:themeShade="FF"/>
          <w:sz w:val="24"/>
          <w:szCs w:val="24"/>
          <w:lang w:val="en-GB"/>
        </w:rPr>
        <w:t>hence</w:t>
      </w:r>
      <w:r w:rsidRPr="451CD4D7" w:rsidR="273175C4">
        <w:rPr>
          <w:rFonts w:ascii="Arial" w:hAnsi="Arial" w:eastAsia="Arial" w:cs="Arial"/>
          <w:noProof w:val="0"/>
          <w:color w:val="0D0D0D" w:themeColor="text1" w:themeTint="F2" w:themeShade="FF"/>
          <w:sz w:val="24"/>
          <w:szCs w:val="24"/>
          <w:lang w:val="en-GB"/>
        </w:rPr>
        <w:t xml:space="preserve"> Progress 8 cannot be reliably calculated for those cohorts. Instead, schools nationally will be using Attainment 8 as a comparative progress measure.</w:t>
      </w:r>
    </w:p>
    <w:p w:rsidR="00016666" w:rsidP="451CD4D7" w:rsidRDefault="00016666" w14:paraId="369300D8" w14:textId="26507ABD">
      <w:pPr>
        <w:spacing w:before="0" w:beforeAutospacing="off" w:after="0" w:afterAutospacing="off"/>
      </w:pPr>
      <w:r w:rsidRPr="451CD4D7" w:rsidR="273175C4">
        <w:rPr>
          <w:rFonts w:ascii="Arial" w:hAnsi="Arial" w:eastAsia="Arial" w:cs="Arial"/>
          <w:noProof w:val="0"/>
          <w:color w:val="0D0D0D" w:themeColor="text1" w:themeTint="F2" w:themeShade="FF"/>
          <w:sz w:val="24"/>
          <w:szCs w:val="24"/>
          <w:lang w:val="en-GB"/>
        </w:rPr>
        <w:t xml:space="preserve"> </w:t>
      </w:r>
    </w:p>
    <w:p w:rsidR="00016666" w:rsidP="3A2AA592" w:rsidRDefault="00016666" w14:paraId="475A4470" w14:textId="63FFB805">
      <w:pPr>
        <w:spacing w:before="0" w:beforeAutospacing="off" w:after="0" w:afterAutospacing="off"/>
        <w:rPr>
          <w:rFonts w:ascii="Arial" w:hAnsi="Arial" w:eastAsia="Arial" w:cs="Arial"/>
          <w:noProof w:val="0"/>
          <w:color w:val="000000" w:themeColor="text1" w:themeTint="FF" w:themeShade="FF"/>
          <w:sz w:val="24"/>
          <w:szCs w:val="24"/>
          <w:lang w:val="en-GB"/>
        </w:rPr>
      </w:pPr>
      <w:r w:rsidRPr="3A2AA592" w:rsidR="273175C4">
        <w:rPr>
          <w:rFonts w:ascii="Arial" w:hAnsi="Arial" w:eastAsia="Arial" w:cs="Arial"/>
          <w:noProof w:val="0"/>
          <w:color w:val="000000" w:themeColor="text1" w:themeTint="FF" w:themeShade="FF"/>
          <w:sz w:val="24"/>
          <w:szCs w:val="24"/>
          <w:lang w:val="en-GB"/>
        </w:rPr>
        <w:t>The DfE discourages comparison of results to previous years. Instead, it can be more useful to compare results to national figures to help gauge the performance of our disadvantaged students. In 2024/25, Non-P</w:t>
      </w:r>
      <w:r w:rsidRPr="3A2AA592" w:rsidR="657F2B40">
        <w:rPr>
          <w:rFonts w:ascii="Arial" w:hAnsi="Arial" w:eastAsia="Arial" w:cs="Arial"/>
          <w:noProof w:val="0"/>
          <w:color w:val="000000" w:themeColor="text1" w:themeTint="FF" w:themeShade="FF"/>
          <w:sz w:val="24"/>
          <w:szCs w:val="24"/>
          <w:lang w:val="en-GB"/>
        </w:rPr>
        <w:t xml:space="preserve">upil </w:t>
      </w:r>
      <w:r w:rsidRPr="3A2AA592" w:rsidR="273175C4">
        <w:rPr>
          <w:rFonts w:ascii="Arial" w:hAnsi="Arial" w:eastAsia="Arial" w:cs="Arial"/>
          <w:noProof w:val="0"/>
          <w:color w:val="000000" w:themeColor="text1" w:themeTint="FF" w:themeShade="FF"/>
          <w:sz w:val="24"/>
          <w:szCs w:val="24"/>
          <w:lang w:val="en-GB"/>
        </w:rPr>
        <w:t>P</w:t>
      </w:r>
      <w:r w:rsidRPr="3A2AA592" w:rsidR="5A246F29">
        <w:rPr>
          <w:rFonts w:ascii="Arial" w:hAnsi="Arial" w:eastAsia="Arial" w:cs="Arial"/>
          <w:noProof w:val="0"/>
          <w:color w:val="000000" w:themeColor="text1" w:themeTint="FF" w:themeShade="FF"/>
          <w:sz w:val="24"/>
          <w:szCs w:val="24"/>
          <w:lang w:val="en-GB"/>
        </w:rPr>
        <w:t>remium</w:t>
      </w:r>
      <w:r w:rsidRPr="3A2AA592" w:rsidR="273175C4">
        <w:rPr>
          <w:rFonts w:ascii="Arial" w:hAnsi="Arial" w:eastAsia="Arial" w:cs="Arial"/>
          <w:noProof w:val="0"/>
          <w:color w:val="000000" w:themeColor="text1" w:themeTint="FF" w:themeShade="FF"/>
          <w:sz w:val="24"/>
          <w:szCs w:val="24"/>
          <w:lang w:val="en-GB"/>
        </w:rPr>
        <w:t xml:space="preserve"> Kingswood Students achieved an Attainment 8 </w:t>
      </w:r>
      <w:r w:rsidRPr="3A2AA592" w:rsidR="273175C4">
        <w:rPr>
          <w:rFonts w:ascii="Arial" w:hAnsi="Arial" w:eastAsia="Arial" w:cs="Arial"/>
          <w:noProof w:val="0"/>
          <w:color w:val="000000" w:themeColor="text1" w:themeTint="FF" w:themeShade="FF"/>
          <w:sz w:val="24"/>
          <w:szCs w:val="24"/>
          <w:lang w:val="en-GB"/>
        </w:rPr>
        <w:t>Score</w:t>
      </w:r>
      <w:r w:rsidRPr="3A2AA592" w:rsidR="273175C4">
        <w:rPr>
          <w:rFonts w:ascii="Arial" w:hAnsi="Arial" w:eastAsia="Arial" w:cs="Arial"/>
          <w:noProof w:val="0"/>
          <w:color w:val="000000" w:themeColor="text1" w:themeTint="FF" w:themeShade="FF"/>
          <w:sz w:val="24"/>
          <w:szCs w:val="24"/>
          <w:lang w:val="en-GB"/>
        </w:rPr>
        <w:t xml:space="preserve"> of 4.68 versus P</w:t>
      </w:r>
      <w:r w:rsidRPr="3A2AA592" w:rsidR="6DB3BF99">
        <w:rPr>
          <w:rFonts w:ascii="Arial" w:hAnsi="Arial" w:eastAsia="Arial" w:cs="Arial"/>
          <w:noProof w:val="0"/>
          <w:color w:val="000000" w:themeColor="text1" w:themeTint="FF" w:themeShade="FF"/>
          <w:sz w:val="24"/>
          <w:szCs w:val="24"/>
          <w:lang w:val="en-GB"/>
        </w:rPr>
        <w:t xml:space="preserve">upil </w:t>
      </w:r>
      <w:r w:rsidRPr="3A2AA592" w:rsidR="273175C4">
        <w:rPr>
          <w:rFonts w:ascii="Arial" w:hAnsi="Arial" w:eastAsia="Arial" w:cs="Arial"/>
          <w:noProof w:val="0"/>
          <w:color w:val="000000" w:themeColor="text1" w:themeTint="FF" w:themeShade="FF"/>
          <w:sz w:val="24"/>
          <w:szCs w:val="24"/>
          <w:lang w:val="en-GB"/>
        </w:rPr>
        <w:t>P</w:t>
      </w:r>
      <w:r w:rsidRPr="3A2AA592" w:rsidR="09A95676">
        <w:rPr>
          <w:rFonts w:ascii="Arial" w:hAnsi="Arial" w:eastAsia="Arial" w:cs="Arial"/>
          <w:noProof w:val="0"/>
          <w:color w:val="000000" w:themeColor="text1" w:themeTint="FF" w:themeShade="FF"/>
          <w:sz w:val="24"/>
          <w:szCs w:val="24"/>
          <w:lang w:val="en-GB"/>
        </w:rPr>
        <w:t>remium</w:t>
      </w:r>
      <w:r w:rsidRPr="3A2AA592" w:rsidR="273175C4">
        <w:rPr>
          <w:rFonts w:ascii="Arial" w:hAnsi="Arial" w:eastAsia="Arial" w:cs="Arial"/>
          <w:noProof w:val="0"/>
          <w:color w:val="000000" w:themeColor="text1" w:themeTint="FF" w:themeShade="FF"/>
          <w:sz w:val="24"/>
          <w:szCs w:val="24"/>
          <w:lang w:val="en-GB"/>
        </w:rPr>
        <w:t xml:space="preserve"> Kingswood students who achieved an average Attainment 8 </w:t>
      </w:r>
      <w:r w:rsidRPr="3A2AA592" w:rsidR="273175C4">
        <w:rPr>
          <w:rFonts w:ascii="Arial" w:hAnsi="Arial" w:eastAsia="Arial" w:cs="Arial"/>
          <w:noProof w:val="0"/>
          <w:color w:val="000000" w:themeColor="text1" w:themeTint="FF" w:themeShade="FF"/>
          <w:sz w:val="24"/>
          <w:szCs w:val="24"/>
          <w:lang w:val="en-GB"/>
        </w:rPr>
        <w:t>Score</w:t>
      </w:r>
      <w:r w:rsidRPr="3A2AA592" w:rsidR="273175C4">
        <w:rPr>
          <w:rFonts w:ascii="Arial" w:hAnsi="Arial" w:eastAsia="Arial" w:cs="Arial"/>
          <w:noProof w:val="0"/>
          <w:color w:val="000000" w:themeColor="text1" w:themeTint="FF" w:themeShade="FF"/>
          <w:sz w:val="24"/>
          <w:szCs w:val="24"/>
          <w:lang w:val="en-GB"/>
        </w:rPr>
        <w:t xml:space="preserve"> of 3.58.  The most recent reported national average score for Attainment 8 stands at 4</w:t>
      </w:r>
      <w:r w:rsidRPr="3A2AA592" w:rsidR="353FA748">
        <w:rPr>
          <w:rFonts w:ascii="Arial" w:hAnsi="Arial" w:eastAsia="Arial" w:cs="Arial"/>
          <w:noProof w:val="0"/>
          <w:color w:val="000000" w:themeColor="text1" w:themeTint="FF" w:themeShade="FF"/>
          <w:sz w:val="24"/>
          <w:szCs w:val="24"/>
          <w:lang w:val="en-GB"/>
        </w:rPr>
        <w:t>.6</w:t>
      </w:r>
      <w:r w:rsidRPr="3A2AA592" w:rsidR="273175C4">
        <w:rPr>
          <w:rFonts w:ascii="Arial" w:hAnsi="Arial" w:eastAsia="Arial" w:cs="Arial"/>
          <w:noProof w:val="0"/>
          <w:color w:val="000000" w:themeColor="text1" w:themeTint="FF" w:themeShade="FF"/>
          <w:sz w:val="24"/>
          <w:szCs w:val="24"/>
          <w:lang w:val="en-GB"/>
        </w:rPr>
        <w:t xml:space="preserve">0 for </w:t>
      </w:r>
      <w:r w:rsidRPr="3A2AA592" w:rsidR="273175C4">
        <w:rPr>
          <w:rFonts w:ascii="Arial" w:hAnsi="Arial" w:eastAsia="Arial" w:cs="Arial"/>
          <w:noProof w:val="0"/>
          <w:color w:val="000000" w:themeColor="text1" w:themeTint="FF" w:themeShade="FF"/>
          <w:sz w:val="24"/>
          <w:szCs w:val="24"/>
          <w:lang w:val="en-GB"/>
        </w:rPr>
        <w:t>Non-P</w:t>
      </w:r>
      <w:r w:rsidRPr="3A2AA592" w:rsidR="7C18C317">
        <w:rPr>
          <w:rFonts w:ascii="Arial" w:hAnsi="Arial" w:eastAsia="Arial" w:cs="Arial"/>
          <w:noProof w:val="0"/>
          <w:color w:val="000000" w:themeColor="text1" w:themeTint="FF" w:themeShade="FF"/>
          <w:sz w:val="24"/>
          <w:szCs w:val="24"/>
          <w:lang w:val="en-GB"/>
        </w:rPr>
        <w:t xml:space="preserve">upil </w:t>
      </w:r>
      <w:r w:rsidRPr="3A2AA592" w:rsidR="273175C4">
        <w:rPr>
          <w:rFonts w:ascii="Arial" w:hAnsi="Arial" w:eastAsia="Arial" w:cs="Arial"/>
          <w:noProof w:val="0"/>
          <w:color w:val="000000" w:themeColor="text1" w:themeTint="FF" w:themeShade="FF"/>
          <w:sz w:val="24"/>
          <w:szCs w:val="24"/>
          <w:lang w:val="en-GB"/>
        </w:rPr>
        <w:t>P</w:t>
      </w:r>
      <w:r w:rsidRPr="3A2AA592" w:rsidR="7B4AEDC8">
        <w:rPr>
          <w:rFonts w:ascii="Arial" w:hAnsi="Arial" w:eastAsia="Arial" w:cs="Arial"/>
          <w:noProof w:val="0"/>
          <w:color w:val="000000" w:themeColor="text1" w:themeTint="FF" w:themeShade="FF"/>
          <w:sz w:val="24"/>
          <w:szCs w:val="24"/>
          <w:lang w:val="en-GB"/>
        </w:rPr>
        <w:t>remium</w:t>
      </w:r>
      <w:r w:rsidRPr="3A2AA592" w:rsidR="273175C4">
        <w:rPr>
          <w:rFonts w:ascii="Arial" w:hAnsi="Arial" w:eastAsia="Arial" w:cs="Arial"/>
          <w:noProof w:val="0"/>
          <w:color w:val="000000" w:themeColor="text1" w:themeTint="FF" w:themeShade="FF"/>
          <w:sz w:val="24"/>
          <w:szCs w:val="24"/>
          <w:lang w:val="en-GB"/>
        </w:rPr>
        <w:t xml:space="preserve"> students and 3</w:t>
      </w:r>
      <w:r w:rsidRPr="3A2AA592" w:rsidR="09600DF9">
        <w:rPr>
          <w:rFonts w:ascii="Arial" w:hAnsi="Arial" w:eastAsia="Arial" w:cs="Arial"/>
          <w:noProof w:val="0"/>
          <w:color w:val="000000" w:themeColor="text1" w:themeTint="FF" w:themeShade="FF"/>
          <w:sz w:val="24"/>
          <w:szCs w:val="24"/>
          <w:lang w:val="en-GB"/>
        </w:rPr>
        <w:t>.</w:t>
      </w:r>
      <w:r w:rsidRPr="3A2AA592" w:rsidR="273175C4">
        <w:rPr>
          <w:rFonts w:ascii="Arial" w:hAnsi="Arial" w:eastAsia="Arial" w:cs="Arial"/>
          <w:noProof w:val="0"/>
          <w:color w:val="000000" w:themeColor="text1" w:themeTint="FF" w:themeShade="FF"/>
          <w:sz w:val="24"/>
          <w:szCs w:val="24"/>
          <w:lang w:val="en-GB"/>
        </w:rPr>
        <w:t>4</w:t>
      </w:r>
      <w:r w:rsidRPr="3A2AA592" w:rsidR="68CDA9A8">
        <w:rPr>
          <w:rFonts w:ascii="Arial" w:hAnsi="Arial" w:eastAsia="Arial" w:cs="Arial"/>
          <w:noProof w:val="0"/>
          <w:color w:val="000000" w:themeColor="text1" w:themeTint="FF" w:themeShade="FF"/>
          <w:sz w:val="24"/>
          <w:szCs w:val="24"/>
          <w:lang w:val="en-GB"/>
        </w:rPr>
        <w:t>9</w:t>
      </w:r>
      <w:r w:rsidRPr="3A2AA592" w:rsidR="273175C4">
        <w:rPr>
          <w:rFonts w:ascii="Arial" w:hAnsi="Arial" w:eastAsia="Arial" w:cs="Arial"/>
          <w:noProof w:val="0"/>
          <w:color w:val="000000" w:themeColor="text1" w:themeTint="FF" w:themeShade="FF"/>
          <w:sz w:val="24"/>
          <w:szCs w:val="24"/>
          <w:lang w:val="en-GB"/>
        </w:rPr>
        <w:t xml:space="preserve"> Nationally, the gap between P</w:t>
      </w:r>
      <w:r w:rsidRPr="3A2AA592" w:rsidR="46D9C182">
        <w:rPr>
          <w:rFonts w:ascii="Arial" w:hAnsi="Arial" w:eastAsia="Arial" w:cs="Arial"/>
          <w:noProof w:val="0"/>
          <w:color w:val="000000" w:themeColor="text1" w:themeTint="FF" w:themeShade="FF"/>
          <w:sz w:val="24"/>
          <w:szCs w:val="24"/>
          <w:lang w:val="en-GB"/>
        </w:rPr>
        <w:t>upil Premium</w:t>
      </w:r>
      <w:r w:rsidRPr="3A2AA592" w:rsidR="273175C4">
        <w:rPr>
          <w:rFonts w:ascii="Arial" w:hAnsi="Arial" w:eastAsia="Arial" w:cs="Arial"/>
          <w:noProof w:val="0"/>
          <w:color w:val="000000" w:themeColor="text1" w:themeTint="FF" w:themeShade="FF"/>
          <w:sz w:val="24"/>
          <w:szCs w:val="24"/>
          <w:lang w:val="en-GB"/>
        </w:rPr>
        <w:t xml:space="preserve"> and Non-P</w:t>
      </w:r>
      <w:r w:rsidRPr="3A2AA592" w:rsidR="151AC0A1">
        <w:rPr>
          <w:rFonts w:ascii="Arial" w:hAnsi="Arial" w:eastAsia="Arial" w:cs="Arial"/>
          <w:noProof w:val="0"/>
          <w:color w:val="000000" w:themeColor="text1" w:themeTint="FF" w:themeShade="FF"/>
          <w:sz w:val="24"/>
          <w:szCs w:val="24"/>
          <w:lang w:val="en-GB"/>
        </w:rPr>
        <w:t xml:space="preserve">upil </w:t>
      </w:r>
      <w:r w:rsidRPr="3A2AA592" w:rsidR="273175C4">
        <w:rPr>
          <w:rFonts w:ascii="Arial" w:hAnsi="Arial" w:eastAsia="Arial" w:cs="Arial"/>
          <w:noProof w:val="0"/>
          <w:color w:val="000000" w:themeColor="text1" w:themeTint="FF" w:themeShade="FF"/>
          <w:sz w:val="24"/>
          <w:szCs w:val="24"/>
          <w:lang w:val="en-GB"/>
        </w:rPr>
        <w:t>P</w:t>
      </w:r>
      <w:r w:rsidRPr="3A2AA592" w:rsidR="442F6875">
        <w:rPr>
          <w:rFonts w:ascii="Arial" w:hAnsi="Arial" w:eastAsia="Arial" w:cs="Arial"/>
          <w:noProof w:val="0"/>
          <w:color w:val="000000" w:themeColor="text1" w:themeTint="FF" w:themeShade="FF"/>
          <w:sz w:val="24"/>
          <w:szCs w:val="24"/>
          <w:lang w:val="en-GB"/>
        </w:rPr>
        <w:t>remium</w:t>
      </w:r>
      <w:r w:rsidRPr="3A2AA592" w:rsidR="273175C4">
        <w:rPr>
          <w:rFonts w:ascii="Arial" w:hAnsi="Arial" w:eastAsia="Arial" w:cs="Arial"/>
          <w:noProof w:val="0"/>
          <w:color w:val="000000" w:themeColor="text1" w:themeTint="FF" w:themeShade="FF"/>
          <w:sz w:val="24"/>
          <w:szCs w:val="24"/>
          <w:lang w:val="en-GB"/>
        </w:rPr>
        <w:t xml:space="preserve"> students is 1.6 </w:t>
      </w:r>
      <w:r w:rsidRPr="3A2AA592" w:rsidR="273175C4">
        <w:rPr>
          <w:rFonts w:ascii="Arial" w:hAnsi="Arial" w:eastAsia="Arial" w:cs="Arial"/>
          <w:noProof w:val="0"/>
          <w:color w:val="000000" w:themeColor="text1" w:themeTint="FF" w:themeShade="FF"/>
          <w:sz w:val="24"/>
          <w:szCs w:val="24"/>
          <w:lang w:val="en-GB"/>
        </w:rPr>
        <w:t>whereas</w:t>
      </w:r>
      <w:r w:rsidRPr="3A2AA592" w:rsidR="273175C4">
        <w:rPr>
          <w:rFonts w:ascii="Arial" w:hAnsi="Arial" w:eastAsia="Arial" w:cs="Arial"/>
          <w:noProof w:val="0"/>
          <w:color w:val="000000" w:themeColor="text1" w:themeTint="FF" w:themeShade="FF"/>
          <w:sz w:val="24"/>
          <w:szCs w:val="24"/>
          <w:lang w:val="en-GB"/>
        </w:rPr>
        <w:t xml:space="preserve"> at Kingswood it is 1.1</w:t>
      </w:r>
      <w:r w:rsidRPr="3A2AA592" w:rsidR="60CC83B6">
        <w:rPr>
          <w:rFonts w:ascii="Arial" w:hAnsi="Arial" w:eastAsia="Arial" w:cs="Arial"/>
          <w:noProof w:val="0"/>
          <w:color w:val="000000" w:themeColor="text1" w:themeTint="FF" w:themeShade="FF"/>
          <w:sz w:val="24"/>
          <w:szCs w:val="24"/>
          <w:lang w:val="en-GB"/>
        </w:rPr>
        <w:t>.</w:t>
      </w:r>
      <w:r w:rsidRPr="3A2AA592" w:rsidR="273175C4">
        <w:rPr>
          <w:rFonts w:ascii="Arial" w:hAnsi="Arial" w:eastAsia="Arial" w:cs="Arial"/>
          <w:noProof w:val="0"/>
          <w:color w:val="000000" w:themeColor="text1" w:themeTint="FF" w:themeShade="FF"/>
          <w:sz w:val="24"/>
          <w:szCs w:val="24"/>
          <w:lang w:val="en-GB"/>
        </w:rPr>
        <w:t xml:space="preserve"> Whilst we recognise that this is a gap that needs to be closed, it is getting smaller</w:t>
      </w:r>
      <w:r w:rsidRPr="3A2AA592" w:rsidR="273175C4">
        <w:rPr>
          <w:rFonts w:ascii="Arial" w:hAnsi="Arial" w:eastAsia="Arial" w:cs="Arial"/>
          <w:noProof w:val="0"/>
          <w:color w:val="000000" w:themeColor="text1" w:themeTint="FF" w:themeShade="FF"/>
          <w:sz w:val="24"/>
          <w:szCs w:val="24"/>
          <w:lang w:val="en-GB"/>
        </w:rPr>
        <w:t>.</w:t>
      </w:r>
      <w:r w:rsidRPr="3A2AA592" w:rsidR="7BFFBDCD">
        <w:rPr>
          <w:rFonts w:ascii="Arial" w:hAnsi="Arial" w:eastAsia="Arial" w:cs="Arial"/>
          <w:noProof w:val="0"/>
          <w:color w:val="000000" w:themeColor="text1" w:themeTint="FF" w:themeShade="FF"/>
          <w:sz w:val="24"/>
          <w:szCs w:val="24"/>
          <w:lang w:val="en-GB"/>
        </w:rPr>
        <w:t xml:space="preserve"> </w:t>
      </w:r>
    </w:p>
    <w:p w:rsidR="00016666" w:rsidP="3A2AA592" w:rsidRDefault="00016666" w14:paraId="34217A5E" w14:textId="2C805325">
      <w:pPr>
        <w:spacing w:before="100" w:beforeAutospacing="off" w:after="100" w:afterAutospacing="off"/>
        <w:rPr>
          <w:rFonts w:ascii="Arial" w:hAnsi="Arial" w:eastAsia="Arial" w:cs="Arial"/>
          <w:noProof w:val="0"/>
          <w:color w:val="000000" w:themeColor="text1" w:themeTint="FF" w:themeShade="FF"/>
          <w:sz w:val="24"/>
          <w:szCs w:val="24"/>
          <w:lang w:val="en-GB"/>
        </w:rPr>
      </w:pPr>
      <w:r w:rsidRPr="3A2AA592" w:rsidR="273175C4">
        <w:rPr>
          <w:rFonts w:ascii="Arial" w:hAnsi="Arial" w:eastAsia="Arial" w:cs="Arial"/>
          <w:noProof w:val="0"/>
          <w:color w:val="000000" w:themeColor="text1" w:themeTint="FF" w:themeShade="FF"/>
          <w:sz w:val="24"/>
          <w:szCs w:val="24"/>
          <w:lang w:val="en-GB"/>
        </w:rPr>
        <w:t xml:space="preserve">In terms of Attainment 8 data, this </w:t>
      </w:r>
      <w:r w:rsidRPr="3A2AA592" w:rsidR="273175C4">
        <w:rPr>
          <w:rFonts w:ascii="Arial" w:hAnsi="Arial" w:eastAsia="Arial" w:cs="Arial"/>
          <w:noProof w:val="0"/>
          <w:color w:val="000000" w:themeColor="text1" w:themeTint="FF" w:themeShade="FF"/>
          <w:sz w:val="24"/>
          <w:szCs w:val="24"/>
          <w:lang w:val="en-GB"/>
        </w:rPr>
        <w:t>demonstrates</w:t>
      </w:r>
      <w:r w:rsidRPr="3A2AA592" w:rsidR="273175C4">
        <w:rPr>
          <w:rFonts w:ascii="Arial" w:hAnsi="Arial" w:eastAsia="Arial" w:cs="Arial"/>
          <w:noProof w:val="0"/>
          <w:color w:val="000000" w:themeColor="text1" w:themeTint="FF" w:themeShade="FF"/>
          <w:sz w:val="24"/>
          <w:szCs w:val="24"/>
          <w:lang w:val="en-GB"/>
        </w:rPr>
        <w:t xml:space="preserve"> that our students achieve</w:t>
      </w:r>
      <w:r w:rsidRPr="3A2AA592" w:rsidR="273175C4">
        <w:rPr>
          <w:rFonts w:ascii="Arial" w:hAnsi="Arial" w:eastAsia="Arial" w:cs="Arial"/>
          <w:noProof w:val="0"/>
          <w:color w:val="000000" w:themeColor="text1" w:themeTint="FF" w:themeShade="FF"/>
          <w:sz w:val="24"/>
          <w:szCs w:val="24"/>
          <w:lang w:val="en-GB"/>
        </w:rPr>
        <w:t xml:space="preserve"> </w:t>
      </w:r>
      <w:r w:rsidRPr="3A2AA592" w:rsidR="273175C4">
        <w:rPr>
          <w:rFonts w:ascii="Arial" w:hAnsi="Arial" w:eastAsia="Arial" w:cs="Arial"/>
          <w:noProof w:val="0"/>
          <w:color w:val="000000" w:themeColor="text1" w:themeTint="FF" w:themeShade="FF"/>
          <w:sz w:val="24"/>
          <w:szCs w:val="24"/>
          <w:lang w:val="en-GB"/>
        </w:rPr>
        <w:t>higher</w:t>
      </w:r>
      <w:r w:rsidRPr="3A2AA592" w:rsidR="273175C4">
        <w:rPr>
          <w:rFonts w:ascii="Arial" w:hAnsi="Arial" w:eastAsia="Arial" w:cs="Arial"/>
          <w:noProof w:val="0"/>
          <w:color w:val="000000" w:themeColor="text1" w:themeTint="FF" w:themeShade="FF"/>
          <w:sz w:val="24"/>
          <w:szCs w:val="24"/>
          <w:lang w:val="en-GB"/>
        </w:rPr>
        <w:t xml:space="preserve"> in </w:t>
      </w:r>
      <w:r w:rsidRPr="3A2AA592" w:rsidR="273175C4">
        <w:rPr>
          <w:rFonts w:ascii="Arial" w:hAnsi="Arial" w:eastAsia="Arial" w:cs="Arial"/>
          <w:noProof w:val="0"/>
          <w:color w:val="000000" w:themeColor="text1" w:themeTint="FF" w:themeShade="FF"/>
          <w:sz w:val="24"/>
          <w:szCs w:val="24"/>
          <w:lang w:val="en-GB"/>
        </w:rPr>
        <w:t>all of</w:t>
      </w:r>
      <w:r w:rsidRPr="3A2AA592" w:rsidR="273175C4">
        <w:rPr>
          <w:rFonts w:ascii="Arial" w:hAnsi="Arial" w:eastAsia="Arial" w:cs="Arial"/>
          <w:noProof w:val="0"/>
          <w:color w:val="000000" w:themeColor="text1" w:themeTint="FF" w:themeShade="FF"/>
          <w:sz w:val="24"/>
          <w:szCs w:val="24"/>
          <w:lang w:val="en-GB"/>
        </w:rPr>
        <w:t xml:space="preserve"> their subjects than other disadvantaged students nationally,</w:t>
      </w:r>
      <w:r w:rsidRPr="3A2AA592" w:rsidR="6F8A2FB7">
        <w:rPr>
          <w:rFonts w:ascii="Arial" w:hAnsi="Arial" w:eastAsia="Arial" w:cs="Arial"/>
          <w:noProof w:val="0"/>
          <w:color w:val="000000" w:themeColor="text1" w:themeTint="FF" w:themeShade="FF"/>
          <w:sz w:val="24"/>
          <w:szCs w:val="24"/>
          <w:lang w:val="en-GB"/>
        </w:rPr>
        <w:t xml:space="preserve"> </w:t>
      </w:r>
      <w:r w:rsidRPr="3A2AA592" w:rsidR="4E8D02B3">
        <w:rPr>
          <w:rFonts w:ascii="Arial" w:hAnsi="Arial" w:eastAsia="Arial" w:cs="Arial"/>
          <w:strike w:val="0"/>
          <w:dstrike w:val="0"/>
          <w:noProof w:val="0"/>
          <w:color w:val="000000" w:themeColor="text1" w:themeTint="FF" w:themeShade="FF"/>
          <w:sz w:val="24"/>
          <w:szCs w:val="24"/>
          <w:lang w:val="en-GB"/>
        </w:rPr>
        <w:t>in</w:t>
      </w:r>
      <w:r w:rsidRPr="3A2AA592" w:rsidR="6F8A2FB7">
        <w:rPr>
          <w:rFonts w:ascii="Arial" w:hAnsi="Arial" w:eastAsia="Arial" w:cs="Arial"/>
          <w:strike w:val="0"/>
          <w:dstrike w:val="0"/>
          <w:noProof w:val="0"/>
          <w:color w:val="000000" w:themeColor="text1" w:themeTint="FF" w:themeShade="FF"/>
          <w:sz w:val="24"/>
          <w:szCs w:val="24"/>
          <w:lang w:val="en-GB"/>
        </w:rPr>
        <w:t xml:space="preserve"> </w:t>
      </w:r>
      <w:r w:rsidRPr="3A2AA592" w:rsidR="4E8D02B3">
        <w:rPr>
          <w:rFonts w:ascii="Arial" w:hAnsi="Arial" w:eastAsia="Arial" w:cs="Arial"/>
          <w:strike w:val="0"/>
          <w:dstrike w:val="0"/>
          <w:noProof w:val="0"/>
          <w:color w:val="000000" w:themeColor="text1" w:themeTint="FF" w:themeShade="FF"/>
          <w:sz w:val="24"/>
          <w:szCs w:val="24"/>
          <w:lang w:val="en-GB"/>
        </w:rPr>
        <w:t>line</w:t>
      </w:r>
      <w:r w:rsidRPr="3A2AA592" w:rsidR="4E8D02B3">
        <w:rPr>
          <w:rFonts w:ascii="Arial" w:hAnsi="Arial" w:eastAsia="Arial" w:cs="Arial"/>
          <w:strike w:val="0"/>
          <w:dstrike w:val="0"/>
          <w:noProof w:val="0"/>
          <w:color w:val="000000" w:themeColor="text1" w:themeTint="FF" w:themeShade="FF"/>
          <w:sz w:val="24"/>
          <w:szCs w:val="24"/>
          <w:lang w:val="en-GB"/>
        </w:rPr>
        <w:t xml:space="preserve"> </w:t>
      </w:r>
      <w:r w:rsidRPr="3A2AA592" w:rsidR="4E8D02B3">
        <w:rPr>
          <w:rFonts w:ascii="Arial" w:hAnsi="Arial" w:eastAsia="Arial" w:cs="Arial"/>
          <w:strike w:val="0"/>
          <w:dstrike w:val="0"/>
          <w:noProof w:val="0"/>
          <w:color w:val="000000" w:themeColor="text1" w:themeTint="FF" w:themeShade="FF"/>
          <w:sz w:val="24"/>
          <w:szCs w:val="24"/>
          <w:lang w:val="en-GB"/>
        </w:rPr>
        <w:t>wit</w:t>
      </w:r>
      <w:r w:rsidRPr="3A2AA592" w:rsidR="4E8D02B3">
        <w:rPr>
          <w:rFonts w:ascii="Arial" w:hAnsi="Arial" w:eastAsia="Arial" w:cs="Arial"/>
          <w:strike w:val="0"/>
          <w:dstrike w:val="0"/>
          <w:noProof w:val="0"/>
          <w:color w:val="000000" w:themeColor="text1" w:themeTint="FF" w:themeShade="FF"/>
          <w:sz w:val="24"/>
          <w:szCs w:val="24"/>
          <w:lang w:val="en-GB"/>
        </w:rPr>
        <w:t>h</w:t>
      </w:r>
      <w:r w:rsidRPr="3A2AA592" w:rsidR="4E8D02B3">
        <w:rPr>
          <w:rFonts w:ascii="Arial" w:hAnsi="Arial" w:eastAsia="Arial" w:cs="Arial"/>
          <w:strike w:val="0"/>
          <w:dstrike w:val="0"/>
          <w:noProof w:val="0"/>
          <w:color w:val="000000" w:themeColor="text1" w:themeTint="FF" w:themeShade="FF"/>
          <w:sz w:val="24"/>
          <w:szCs w:val="24"/>
          <w:lang w:val="en-GB"/>
        </w:rPr>
        <w:t xml:space="preserve"> </w:t>
      </w:r>
      <w:r w:rsidRPr="3A2AA592" w:rsidR="273175C4">
        <w:rPr>
          <w:rFonts w:ascii="Arial" w:hAnsi="Arial" w:eastAsia="Arial" w:cs="Arial"/>
          <w:noProof w:val="0"/>
          <w:color w:val="000000" w:themeColor="text1" w:themeTint="FF" w:themeShade="FF"/>
          <w:sz w:val="24"/>
          <w:szCs w:val="24"/>
          <w:lang w:val="en-GB"/>
        </w:rPr>
        <w:t xml:space="preserve">the national average. </w:t>
      </w:r>
      <w:r w:rsidRPr="3A2AA592" w:rsidR="319457D3">
        <w:rPr>
          <w:rFonts w:ascii="Arial" w:hAnsi="Arial" w:eastAsia="Arial" w:cs="Arial"/>
          <w:noProof w:val="0"/>
          <w:color w:val="000000" w:themeColor="text1" w:themeTint="FF" w:themeShade="FF"/>
          <w:sz w:val="24"/>
          <w:szCs w:val="24"/>
          <w:lang w:val="en-GB"/>
        </w:rPr>
        <w:t xml:space="preserve">Contextually, </w:t>
      </w:r>
      <w:r w:rsidRPr="3A2AA592" w:rsidR="273175C4">
        <w:rPr>
          <w:rFonts w:ascii="Arial" w:hAnsi="Arial" w:eastAsia="Arial" w:cs="Arial"/>
          <w:noProof w:val="0"/>
          <w:color w:val="000000" w:themeColor="text1" w:themeTint="FF" w:themeShade="FF"/>
          <w:sz w:val="24"/>
          <w:szCs w:val="24"/>
          <w:lang w:val="en-GB"/>
        </w:rPr>
        <w:t xml:space="preserve">Kingswood Secondary Academy is </w:t>
      </w:r>
      <w:r w:rsidRPr="3A2AA592" w:rsidR="098729E7">
        <w:rPr>
          <w:rFonts w:ascii="Arial" w:hAnsi="Arial" w:eastAsia="Arial" w:cs="Arial"/>
          <w:noProof w:val="0"/>
          <w:color w:val="000000" w:themeColor="text1" w:themeTint="FF" w:themeShade="FF"/>
          <w:sz w:val="24"/>
          <w:szCs w:val="24"/>
          <w:lang w:val="en-GB"/>
        </w:rPr>
        <w:t xml:space="preserve">fourth </w:t>
      </w:r>
      <w:r w:rsidRPr="3A2AA592" w:rsidR="66325C42">
        <w:rPr>
          <w:rFonts w:ascii="Arial" w:hAnsi="Arial" w:eastAsia="Arial" w:cs="Arial"/>
          <w:noProof w:val="0"/>
          <w:color w:val="000000" w:themeColor="text1" w:themeTint="FF" w:themeShade="FF"/>
          <w:sz w:val="24"/>
          <w:szCs w:val="24"/>
          <w:lang w:val="en-GB"/>
        </w:rPr>
        <w:t>i</w:t>
      </w:r>
      <w:r w:rsidRPr="3A2AA592" w:rsidR="273175C4">
        <w:rPr>
          <w:rFonts w:ascii="Arial" w:hAnsi="Arial" w:eastAsia="Arial" w:cs="Arial"/>
          <w:noProof w:val="0"/>
          <w:color w:val="000000" w:themeColor="text1" w:themeTint="FF" w:themeShade="FF"/>
          <w:sz w:val="24"/>
          <w:szCs w:val="24"/>
          <w:lang w:val="en-GB"/>
        </w:rPr>
        <w:t>n</w:t>
      </w:r>
      <w:r w:rsidRPr="3A2AA592" w:rsidR="273175C4">
        <w:rPr>
          <w:rFonts w:ascii="Arial" w:hAnsi="Arial" w:eastAsia="Arial" w:cs="Arial"/>
          <w:noProof w:val="0"/>
          <w:color w:val="000000" w:themeColor="text1" w:themeTint="FF" w:themeShade="FF"/>
          <w:sz w:val="24"/>
          <w:szCs w:val="24"/>
          <w:lang w:val="en-GB"/>
        </w:rPr>
        <w:t xml:space="preserve"> the Northamptonshire County</w:t>
      </w:r>
      <w:r w:rsidRPr="3A2AA592" w:rsidR="2541C020">
        <w:rPr>
          <w:rFonts w:ascii="Arial" w:hAnsi="Arial" w:eastAsia="Arial" w:cs="Arial"/>
          <w:noProof w:val="0"/>
          <w:color w:val="000000" w:themeColor="text1" w:themeTint="FF" w:themeShade="FF"/>
          <w:sz w:val="24"/>
          <w:szCs w:val="24"/>
          <w:lang w:val="en-GB"/>
        </w:rPr>
        <w:t xml:space="preserve"> for outcomes</w:t>
      </w:r>
      <w:r w:rsidRPr="3A2AA592" w:rsidR="273175C4">
        <w:rPr>
          <w:rFonts w:ascii="Arial" w:hAnsi="Arial" w:eastAsia="Arial" w:cs="Arial"/>
          <w:noProof w:val="0"/>
          <w:color w:val="000000" w:themeColor="text1" w:themeTint="FF" w:themeShade="FF"/>
          <w:sz w:val="24"/>
          <w:szCs w:val="24"/>
          <w:lang w:val="en-GB"/>
        </w:rPr>
        <w:t xml:space="preserve"> outperforming higher socio-economic schools and selective schools. Whilst we take pride in this achievement, we continue to aspire to eradicate the gap between disadvantaged and non-disadvantaged students completely. The goal is to ensure </w:t>
      </w:r>
      <w:r w:rsidRPr="3A2AA592" w:rsidR="273175C4">
        <w:rPr>
          <w:rFonts w:ascii="Arial" w:hAnsi="Arial" w:eastAsia="Arial" w:cs="Arial"/>
          <w:noProof w:val="0"/>
          <w:color w:val="000000" w:themeColor="text1" w:themeTint="FF" w:themeShade="FF"/>
          <w:sz w:val="24"/>
          <w:szCs w:val="24"/>
          <w:lang w:val="en-GB"/>
        </w:rPr>
        <w:t>that</w:t>
      </w:r>
      <w:r w:rsidRPr="3A2AA592" w:rsidR="273175C4">
        <w:rPr>
          <w:rFonts w:ascii="Arial" w:hAnsi="Arial" w:eastAsia="Arial" w:cs="Arial"/>
          <w:noProof w:val="0"/>
          <w:color w:val="000000" w:themeColor="text1" w:themeTint="FF" w:themeShade="FF"/>
          <w:sz w:val="24"/>
          <w:szCs w:val="24"/>
          <w:lang w:val="en-GB"/>
        </w:rPr>
        <w:t xml:space="preserve"> </w:t>
      </w:r>
      <w:r w:rsidRPr="3A2AA592" w:rsidR="273175C4">
        <w:rPr>
          <w:rFonts w:ascii="Arial" w:hAnsi="Arial" w:eastAsia="Arial" w:cs="Arial"/>
          <w:noProof w:val="0"/>
          <w:color w:val="000000" w:themeColor="text1" w:themeTint="FF" w:themeShade="FF"/>
          <w:sz w:val="24"/>
          <w:szCs w:val="24"/>
          <w:lang w:val="en-GB"/>
        </w:rPr>
        <w:t>all o</w:t>
      </w:r>
      <w:r w:rsidRPr="3A2AA592" w:rsidR="273175C4">
        <w:rPr>
          <w:rFonts w:ascii="Arial" w:hAnsi="Arial" w:eastAsia="Arial" w:cs="Arial"/>
          <w:noProof w:val="0"/>
          <w:color w:val="000000" w:themeColor="text1" w:themeTint="FF" w:themeShade="FF"/>
          <w:sz w:val="24"/>
          <w:szCs w:val="24"/>
          <w:lang w:val="en-GB"/>
        </w:rPr>
        <w:t>f</w:t>
      </w:r>
      <w:r w:rsidRPr="3A2AA592" w:rsidR="273175C4">
        <w:rPr>
          <w:rFonts w:ascii="Arial" w:hAnsi="Arial" w:eastAsia="Arial" w:cs="Arial"/>
          <w:noProof w:val="0"/>
          <w:color w:val="000000" w:themeColor="text1" w:themeTint="FF" w:themeShade="FF"/>
          <w:sz w:val="24"/>
          <w:szCs w:val="24"/>
          <w:lang w:val="en-GB"/>
        </w:rPr>
        <w:t xml:space="preserve"> our students make the same progress, regardless of their background. We will continue to strengthen our focus on key</w:t>
      </w:r>
      <w:r w:rsidRPr="3A2AA592" w:rsidR="273175C4">
        <w:rPr>
          <w:rFonts w:ascii="Arial" w:hAnsi="Arial" w:eastAsia="Arial" w:cs="Arial"/>
          <w:noProof w:val="0"/>
          <w:color w:val="000000" w:themeColor="text1" w:themeTint="FF" w:themeShade="FF"/>
          <w:sz w:val="24"/>
          <w:szCs w:val="24"/>
          <w:lang w:val="en-GB"/>
        </w:rPr>
        <w:t xml:space="preserve"> </w:t>
      </w:r>
      <w:r w:rsidRPr="3A2AA592" w:rsidR="273175C4">
        <w:rPr>
          <w:rFonts w:ascii="Arial" w:hAnsi="Arial" w:eastAsia="Arial" w:cs="Arial"/>
          <w:noProof w:val="0"/>
          <w:color w:val="000000" w:themeColor="text1" w:themeTint="FF" w:themeShade="FF"/>
          <w:sz w:val="24"/>
          <w:szCs w:val="24"/>
          <w:lang w:val="en-GB"/>
        </w:rPr>
        <w:t>additiona</w:t>
      </w:r>
      <w:r w:rsidRPr="3A2AA592" w:rsidR="273175C4">
        <w:rPr>
          <w:rFonts w:ascii="Arial" w:hAnsi="Arial" w:eastAsia="Arial" w:cs="Arial"/>
          <w:noProof w:val="0"/>
          <w:color w:val="000000" w:themeColor="text1" w:themeTint="FF" w:themeShade="FF"/>
          <w:sz w:val="24"/>
          <w:szCs w:val="24"/>
          <w:lang w:val="en-GB"/>
        </w:rPr>
        <w:t>l</w:t>
      </w:r>
      <w:r w:rsidRPr="3A2AA592" w:rsidR="273175C4">
        <w:rPr>
          <w:rFonts w:ascii="Arial" w:hAnsi="Arial" w:eastAsia="Arial" w:cs="Arial"/>
          <w:noProof w:val="0"/>
          <w:color w:val="000000" w:themeColor="text1" w:themeTint="FF" w:themeShade="FF"/>
          <w:sz w:val="24"/>
          <w:szCs w:val="24"/>
          <w:lang w:val="en-GB"/>
        </w:rPr>
        <w:t xml:space="preserve"> academic support</w:t>
      </w:r>
      <w:r w:rsidRPr="3A2AA592" w:rsidR="273175C4">
        <w:rPr>
          <w:rFonts w:ascii="Arial" w:hAnsi="Arial" w:eastAsia="Arial" w:cs="Arial"/>
          <w:noProof w:val="0"/>
          <w:color w:val="000000" w:themeColor="text1" w:themeTint="FF" w:themeShade="FF"/>
          <w:sz w:val="24"/>
          <w:szCs w:val="24"/>
          <w:lang w:val="en-GB"/>
        </w:rPr>
        <w:t xml:space="preserve"> </w:t>
      </w:r>
      <w:r w:rsidRPr="3A2AA592" w:rsidR="273175C4">
        <w:rPr>
          <w:rFonts w:ascii="Arial" w:hAnsi="Arial" w:eastAsia="Arial" w:cs="Arial"/>
          <w:noProof w:val="0"/>
          <w:color w:val="000000" w:themeColor="text1" w:themeTint="FF" w:themeShade="FF"/>
          <w:sz w:val="24"/>
          <w:szCs w:val="24"/>
          <w:lang w:val="en-GB"/>
        </w:rPr>
        <w:t>in order t</w:t>
      </w:r>
      <w:r w:rsidRPr="3A2AA592" w:rsidR="273175C4">
        <w:rPr>
          <w:rFonts w:ascii="Arial" w:hAnsi="Arial" w:eastAsia="Arial" w:cs="Arial"/>
          <w:noProof w:val="0"/>
          <w:color w:val="000000" w:themeColor="text1" w:themeTint="FF" w:themeShade="FF"/>
          <w:sz w:val="24"/>
          <w:szCs w:val="24"/>
          <w:lang w:val="en-GB"/>
        </w:rPr>
        <w:t>o</w:t>
      </w:r>
      <w:r w:rsidRPr="3A2AA592" w:rsidR="273175C4">
        <w:rPr>
          <w:rFonts w:ascii="Arial" w:hAnsi="Arial" w:eastAsia="Arial" w:cs="Arial"/>
          <w:noProof w:val="0"/>
          <w:color w:val="000000" w:themeColor="text1" w:themeTint="FF" w:themeShade="FF"/>
          <w:sz w:val="24"/>
          <w:szCs w:val="24"/>
          <w:lang w:val="en-GB"/>
        </w:rPr>
        <w:t xml:space="preserve"> realise this.</w:t>
      </w:r>
    </w:p>
    <w:p w:rsidR="00016666" w:rsidP="3A2AA592" w:rsidRDefault="00016666" w14:paraId="200CBD02" w14:textId="0ACAA87F">
      <w:pPr>
        <w:spacing w:before="0" w:beforeAutospacing="off" w:after="0" w:afterAutospacing="off"/>
        <w:rPr>
          <w:rFonts w:ascii="Arial" w:hAnsi="Arial" w:eastAsia="Arial" w:cs="Arial"/>
          <w:noProof w:val="0"/>
          <w:color w:val="000000" w:themeColor="text1" w:themeTint="FF" w:themeShade="FF"/>
          <w:sz w:val="24"/>
          <w:szCs w:val="24"/>
          <w:lang w:val="en-GB"/>
        </w:rPr>
      </w:pPr>
      <w:r w:rsidRPr="3A2AA592" w:rsidR="273175C4">
        <w:rPr>
          <w:rFonts w:ascii="Arial" w:hAnsi="Arial" w:eastAsia="Arial" w:cs="Arial"/>
          <w:noProof w:val="0"/>
          <w:color w:val="000000" w:themeColor="text1" w:themeTint="FF" w:themeShade="FF"/>
          <w:sz w:val="24"/>
          <w:szCs w:val="24"/>
          <w:lang w:val="en-GB"/>
        </w:rPr>
        <w:t xml:space="preserve">Pupil premium attendance continues to make </w:t>
      </w:r>
      <w:r w:rsidRPr="3A2AA592" w:rsidR="74F1C8EB">
        <w:rPr>
          <w:rFonts w:ascii="Arial" w:hAnsi="Arial" w:eastAsia="Arial" w:cs="Arial"/>
          <w:noProof w:val="0"/>
          <w:color w:val="000000" w:themeColor="text1" w:themeTint="FF" w:themeShade="FF"/>
          <w:sz w:val="24"/>
          <w:szCs w:val="24"/>
          <w:lang w:val="en-GB"/>
        </w:rPr>
        <w:t>improvements;</w:t>
      </w:r>
      <w:r w:rsidRPr="3A2AA592" w:rsidR="273175C4">
        <w:rPr>
          <w:rFonts w:ascii="Arial" w:hAnsi="Arial" w:eastAsia="Arial" w:cs="Arial"/>
          <w:noProof w:val="0"/>
          <w:color w:val="000000" w:themeColor="text1" w:themeTint="FF" w:themeShade="FF"/>
          <w:sz w:val="24"/>
          <w:szCs w:val="24"/>
          <w:lang w:val="en-GB"/>
        </w:rPr>
        <w:t xml:space="preserve"> focused attendance interventions were implemented which showed a clear impact to these students. We will continue to implement interventions on a larger scale for</w:t>
      </w:r>
      <w:r w:rsidRPr="3A2AA592" w:rsidR="4D8D1529">
        <w:rPr>
          <w:rFonts w:ascii="Arial" w:hAnsi="Arial" w:eastAsia="Arial" w:cs="Arial"/>
          <w:noProof w:val="0"/>
          <w:color w:val="000000" w:themeColor="text1" w:themeTint="FF" w:themeShade="FF"/>
          <w:sz w:val="24"/>
          <w:szCs w:val="24"/>
          <w:lang w:val="en-GB"/>
        </w:rPr>
        <w:t xml:space="preserve"> Pupil Premium</w:t>
      </w:r>
      <w:r w:rsidRPr="3A2AA592" w:rsidR="273175C4">
        <w:rPr>
          <w:rFonts w:ascii="Arial" w:hAnsi="Arial" w:eastAsia="Arial" w:cs="Arial"/>
          <w:noProof w:val="0"/>
          <w:color w:val="000000" w:themeColor="text1" w:themeTint="FF" w:themeShade="FF"/>
          <w:sz w:val="24"/>
          <w:szCs w:val="24"/>
          <w:lang w:val="en-GB"/>
        </w:rPr>
        <w:t xml:space="preserve"> </w:t>
      </w:r>
      <w:r w:rsidRPr="3A2AA592" w:rsidR="273175C4">
        <w:rPr>
          <w:rFonts w:ascii="Arial" w:hAnsi="Arial" w:eastAsia="Arial" w:cs="Arial"/>
          <w:noProof w:val="0"/>
          <w:color w:val="000000" w:themeColor="text1" w:themeTint="FF" w:themeShade="FF"/>
          <w:sz w:val="24"/>
          <w:szCs w:val="24"/>
          <w:lang w:val="en-GB"/>
        </w:rPr>
        <w:t>students this coming year.</w:t>
      </w:r>
    </w:p>
    <w:p w:rsidR="00016666" w:rsidP="451CD4D7" w:rsidRDefault="00016666" w14:paraId="7379ECC0" w14:textId="7AA25B0A">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At Key Stage 3, Action Tutoring has been a continued success in English and Maths. Groups have been over-represented by disadvantaged students, who are prioritised during the selection process</w:t>
      </w:r>
      <w:r w:rsidRPr="451CD4D7" w:rsidR="273175C4">
        <w:rPr>
          <w:rFonts w:ascii="Arial" w:hAnsi="Arial" w:eastAsia="Arial" w:cs="Arial"/>
          <w:noProof w:val="0"/>
          <w:color w:val="000000" w:themeColor="text1" w:themeTint="FF" w:themeShade="FF"/>
          <w:sz w:val="24"/>
          <w:szCs w:val="24"/>
          <w:lang w:val="en-GB"/>
        </w:rPr>
        <w:t xml:space="preserve">. </w:t>
      </w:r>
      <w:r w:rsidRPr="451CD4D7" w:rsidR="273175C4">
        <w:rPr>
          <w:rFonts w:ascii="Arial" w:hAnsi="Arial" w:eastAsia="Arial" w:cs="Arial"/>
          <w:noProof w:val="0"/>
          <w:color w:val="0D0D0D" w:themeColor="text1" w:themeTint="F2" w:themeShade="FF"/>
          <w:sz w:val="24"/>
          <w:szCs w:val="24"/>
          <w:lang w:val="en-GB"/>
        </w:rPr>
        <w:t xml:space="preserve"> </w:t>
      </w:r>
      <w:r w:rsidRPr="451CD4D7" w:rsidR="273175C4">
        <w:rPr>
          <w:rFonts w:ascii="Arial" w:hAnsi="Arial" w:eastAsia="Arial" w:cs="Arial"/>
          <w:noProof w:val="0"/>
          <w:color w:val="0D0D0D" w:themeColor="text1" w:themeTint="F2" w:themeShade="FF"/>
          <w:sz w:val="24"/>
          <w:szCs w:val="24"/>
          <w:lang w:val="en-GB"/>
        </w:rPr>
        <w:t xml:space="preserve">Internal monitoring data, student </w:t>
      </w:r>
      <w:r w:rsidRPr="451CD4D7" w:rsidR="273175C4">
        <w:rPr>
          <w:rFonts w:ascii="Arial" w:hAnsi="Arial" w:eastAsia="Arial" w:cs="Arial"/>
          <w:noProof w:val="0"/>
          <w:color w:val="0D0D0D" w:themeColor="text1" w:themeTint="F2" w:themeShade="FF"/>
          <w:sz w:val="24"/>
          <w:szCs w:val="24"/>
          <w:lang w:val="en-GB"/>
        </w:rPr>
        <w:t>voice</w:t>
      </w:r>
      <w:r w:rsidRPr="451CD4D7" w:rsidR="273175C4">
        <w:rPr>
          <w:rFonts w:ascii="Arial" w:hAnsi="Arial" w:eastAsia="Arial" w:cs="Arial"/>
          <w:noProof w:val="0"/>
          <w:color w:val="0D0D0D" w:themeColor="text1" w:themeTint="F2" w:themeShade="FF"/>
          <w:sz w:val="24"/>
          <w:szCs w:val="24"/>
          <w:lang w:val="en-GB"/>
        </w:rPr>
        <w:t xml:space="preserve"> and parent voice activities have shown that the programme has been well received. Year 7 catch up groups contribute to bringing students into line with their peers which has a proportionate effect on disadvantaged students due to the increased likelihood of their lower attainment in Literacy and Numeracy on entering Secondary school. Tutoring programmes for years 7-11 across a range of subjects have a demonstrable impact </w:t>
      </w:r>
      <w:r w:rsidRPr="451CD4D7" w:rsidR="273175C4">
        <w:rPr>
          <w:rFonts w:ascii="Arial" w:hAnsi="Arial" w:eastAsia="Arial" w:cs="Arial"/>
          <w:noProof w:val="0"/>
          <w:color w:val="0D0D0D" w:themeColor="text1" w:themeTint="F2" w:themeShade="FF"/>
          <w:sz w:val="24"/>
          <w:szCs w:val="24"/>
          <w:lang w:val="en-GB"/>
        </w:rPr>
        <w:t>evidenced</w:t>
      </w:r>
      <w:r w:rsidRPr="451CD4D7" w:rsidR="273175C4">
        <w:rPr>
          <w:rFonts w:ascii="Arial" w:hAnsi="Arial" w:eastAsia="Arial" w:cs="Arial"/>
          <w:noProof w:val="0"/>
          <w:color w:val="0D0D0D" w:themeColor="text1" w:themeTint="F2" w:themeShade="FF"/>
          <w:sz w:val="24"/>
          <w:szCs w:val="24"/>
          <w:lang w:val="en-GB"/>
        </w:rPr>
        <w:t xml:space="preserve"> in internal data.  </w:t>
      </w:r>
    </w:p>
    <w:p w:rsidR="00016666" w:rsidP="3A2AA592" w:rsidRDefault="00016666" w14:paraId="04CAC8D4" w14:textId="0619B23A">
      <w:pPr>
        <w:spacing w:before="100" w:beforeAutospacing="off" w:after="100" w:afterAutospacing="off"/>
        <w:rPr>
          <w:rFonts w:ascii="Arial" w:hAnsi="Arial" w:eastAsia="Arial" w:cs="Arial"/>
          <w:noProof w:val="0"/>
          <w:color w:val="000000" w:themeColor="text1" w:themeTint="FF" w:themeShade="FF"/>
          <w:sz w:val="24"/>
          <w:szCs w:val="24"/>
          <w:lang w:val="en-GB"/>
        </w:rPr>
      </w:pPr>
      <w:r w:rsidRPr="3A2AA592" w:rsidR="273175C4">
        <w:rPr>
          <w:rFonts w:ascii="Arial" w:hAnsi="Arial" w:eastAsia="Arial" w:cs="Arial"/>
          <w:noProof w:val="0"/>
          <w:color w:val="000000" w:themeColor="text1" w:themeTint="FF" w:themeShade="FF"/>
          <w:sz w:val="24"/>
          <w:szCs w:val="24"/>
          <w:lang w:val="en-GB"/>
        </w:rPr>
        <w:t xml:space="preserve">At Key Stage 3, Academic Mentoring has been a resounding success in English and Maths. Groups have been over-represented by disadvantaged students, ensuring that they are prioritised during the selection process. Internal monitoring data, student </w:t>
      </w:r>
      <w:r w:rsidRPr="3A2AA592" w:rsidR="273175C4">
        <w:rPr>
          <w:rFonts w:ascii="Arial" w:hAnsi="Arial" w:eastAsia="Arial" w:cs="Arial"/>
          <w:noProof w:val="0"/>
          <w:color w:val="000000" w:themeColor="text1" w:themeTint="FF" w:themeShade="FF"/>
          <w:sz w:val="24"/>
          <w:szCs w:val="24"/>
          <w:lang w:val="en-GB"/>
        </w:rPr>
        <w:t>voice</w:t>
      </w:r>
      <w:r w:rsidRPr="3A2AA592" w:rsidR="273175C4">
        <w:rPr>
          <w:rFonts w:ascii="Arial" w:hAnsi="Arial" w:eastAsia="Arial" w:cs="Arial"/>
          <w:noProof w:val="0"/>
          <w:color w:val="000000" w:themeColor="text1" w:themeTint="FF" w:themeShade="FF"/>
          <w:sz w:val="24"/>
          <w:szCs w:val="24"/>
          <w:lang w:val="en-GB"/>
        </w:rPr>
        <w:t xml:space="preserve"> and parent voice activities have shown that the programme has been well received. Year 7 catch up groups contribute to bringing students into line with their peers which has a proportionate effect on disadvantaged students due to the increased likelihood of their lower attainment in Literacy and Numeracy on entering Secondary school. Tutoring programmes for years 7-11 across a range of subjects have a demonstrable impact </w:t>
      </w:r>
      <w:r w:rsidRPr="3A2AA592" w:rsidR="273175C4">
        <w:rPr>
          <w:rFonts w:ascii="Arial" w:hAnsi="Arial" w:eastAsia="Arial" w:cs="Arial"/>
          <w:noProof w:val="0"/>
          <w:color w:val="000000" w:themeColor="text1" w:themeTint="FF" w:themeShade="FF"/>
          <w:sz w:val="24"/>
          <w:szCs w:val="24"/>
          <w:lang w:val="en-GB"/>
        </w:rPr>
        <w:t>evidenced</w:t>
      </w:r>
      <w:r w:rsidRPr="3A2AA592" w:rsidR="273175C4">
        <w:rPr>
          <w:rFonts w:ascii="Arial" w:hAnsi="Arial" w:eastAsia="Arial" w:cs="Arial"/>
          <w:noProof w:val="0"/>
          <w:color w:val="000000" w:themeColor="text1" w:themeTint="FF" w:themeShade="FF"/>
          <w:sz w:val="24"/>
          <w:szCs w:val="24"/>
          <w:lang w:val="en-GB"/>
        </w:rPr>
        <w:t xml:space="preserve"> in internal data.</w:t>
      </w:r>
      <w:r w:rsidRPr="3A2AA592" w:rsidR="0E4CAB58">
        <w:rPr>
          <w:rFonts w:ascii="Arial" w:hAnsi="Arial" w:eastAsia="Arial" w:cs="Arial"/>
          <w:noProof w:val="0"/>
          <w:color w:val="000000" w:themeColor="text1" w:themeTint="FF" w:themeShade="FF"/>
          <w:sz w:val="24"/>
          <w:szCs w:val="24"/>
          <w:lang w:val="en-GB"/>
        </w:rPr>
        <w:t xml:space="preserve"> Literacy data shows the Year 8 </w:t>
      </w:r>
      <w:r w:rsidRPr="3A2AA592" w:rsidR="01305257">
        <w:rPr>
          <w:rFonts w:ascii="Arial" w:hAnsi="Arial" w:eastAsia="Arial" w:cs="Arial"/>
          <w:noProof w:val="0"/>
          <w:color w:val="000000" w:themeColor="text1" w:themeTint="FF" w:themeShade="FF"/>
          <w:sz w:val="24"/>
          <w:szCs w:val="24"/>
          <w:lang w:val="en-GB"/>
        </w:rPr>
        <w:t>P</w:t>
      </w:r>
      <w:r w:rsidRPr="3A2AA592" w:rsidR="0E4CAB58">
        <w:rPr>
          <w:rFonts w:ascii="Arial" w:hAnsi="Arial" w:eastAsia="Arial" w:cs="Arial"/>
          <w:noProof w:val="0"/>
          <w:color w:val="000000" w:themeColor="text1" w:themeTint="FF" w:themeShade="FF"/>
          <w:sz w:val="24"/>
          <w:szCs w:val="24"/>
          <w:lang w:val="en-GB"/>
        </w:rPr>
        <w:t xml:space="preserve">upil </w:t>
      </w:r>
      <w:r w:rsidRPr="3A2AA592" w:rsidR="155557CF">
        <w:rPr>
          <w:rFonts w:ascii="Arial" w:hAnsi="Arial" w:eastAsia="Arial" w:cs="Arial"/>
          <w:noProof w:val="0"/>
          <w:color w:val="000000" w:themeColor="text1" w:themeTint="FF" w:themeShade="FF"/>
          <w:sz w:val="24"/>
          <w:szCs w:val="24"/>
          <w:lang w:val="en-GB"/>
        </w:rPr>
        <w:t>P</w:t>
      </w:r>
      <w:r w:rsidRPr="3A2AA592" w:rsidR="0E4CAB58">
        <w:rPr>
          <w:rFonts w:ascii="Arial" w:hAnsi="Arial" w:eastAsia="Arial" w:cs="Arial"/>
          <w:noProof w:val="0"/>
          <w:color w:val="000000" w:themeColor="text1" w:themeTint="FF" w:themeShade="FF"/>
          <w:sz w:val="24"/>
          <w:szCs w:val="24"/>
          <w:lang w:val="en-GB"/>
        </w:rPr>
        <w:t xml:space="preserve">remium students have made more progress than their </w:t>
      </w:r>
      <w:r w:rsidRPr="3A2AA592" w:rsidR="0E4CAB58">
        <w:rPr>
          <w:rFonts w:ascii="Arial" w:hAnsi="Arial" w:eastAsia="Arial" w:cs="Arial"/>
          <w:noProof w:val="0"/>
          <w:color w:val="000000" w:themeColor="text1" w:themeTint="FF" w:themeShade="FF"/>
          <w:sz w:val="24"/>
          <w:szCs w:val="24"/>
          <w:lang w:val="en-GB"/>
        </w:rPr>
        <w:t xml:space="preserve">non </w:t>
      </w:r>
      <w:r w:rsidRPr="3A2AA592" w:rsidR="7B9BD0E7">
        <w:rPr>
          <w:rFonts w:ascii="Arial" w:hAnsi="Arial" w:eastAsia="Arial" w:cs="Arial"/>
          <w:noProof w:val="0"/>
          <w:color w:val="000000" w:themeColor="text1" w:themeTint="FF" w:themeShade="FF"/>
          <w:sz w:val="24"/>
          <w:szCs w:val="24"/>
          <w:lang w:val="en-GB"/>
        </w:rPr>
        <w:t>P</w:t>
      </w:r>
      <w:r w:rsidRPr="3A2AA592" w:rsidR="0E4CAB58">
        <w:rPr>
          <w:rFonts w:ascii="Arial" w:hAnsi="Arial" w:eastAsia="Arial" w:cs="Arial"/>
          <w:noProof w:val="0"/>
          <w:color w:val="000000" w:themeColor="text1" w:themeTint="FF" w:themeShade="FF"/>
          <w:sz w:val="24"/>
          <w:szCs w:val="24"/>
          <w:lang w:val="en-GB"/>
        </w:rPr>
        <w:t>upil</w:t>
      </w:r>
      <w:r w:rsidRPr="3A2AA592" w:rsidR="0E4CAB58">
        <w:rPr>
          <w:rFonts w:ascii="Arial" w:hAnsi="Arial" w:eastAsia="Arial" w:cs="Arial"/>
          <w:noProof w:val="0"/>
          <w:color w:val="000000" w:themeColor="text1" w:themeTint="FF" w:themeShade="FF"/>
          <w:sz w:val="24"/>
          <w:szCs w:val="24"/>
          <w:lang w:val="en-GB"/>
        </w:rPr>
        <w:t>-</w:t>
      </w:r>
      <w:r w:rsidRPr="3A2AA592" w:rsidR="2FA611D9">
        <w:rPr>
          <w:rFonts w:ascii="Arial" w:hAnsi="Arial" w:eastAsia="Arial" w:cs="Arial"/>
          <w:noProof w:val="0"/>
          <w:color w:val="000000" w:themeColor="text1" w:themeTint="FF" w:themeShade="FF"/>
          <w:sz w:val="24"/>
          <w:szCs w:val="24"/>
          <w:lang w:val="en-GB"/>
        </w:rPr>
        <w:t>P</w:t>
      </w:r>
      <w:r w:rsidRPr="3A2AA592" w:rsidR="0E4CAB58">
        <w:rPr>
          <w:rFonts w:ascii="Arial" w:hAnsi="Arial" w:eastAsia="Arial" w:cs="Arial"/>
          <w:noProof w:val="0"/>
          <w:color w:val="000000" w:themeColor="text1" w:themeTint="FF" w:themeShade="FF"/>
          <w:sz w:val="24"/>
          <w:szCs w:val="24"/>
          <w:lang w:val="en-GB"/>
        </w:rPr>
        <w:t>remium peers and are much closer to the na</w:t>
      </w:r>
      <w:r w:rsidRPr="3A2AA592" w:rsidR="63919918">
        <w:rPr>
          <w:rFonts w:ascii="Arial" w:hAnsi="Arial" w:eastAsia="Arial" w:cs="Arial"/>
          <w:noProof w:val="0"/>
          <w:color w:val="000000" w:themeColor="text1" w:themeTint="FF" w:themeShade="FF"/>
          <w:sz w:val="24"/>
          <w:szCs w:val="24"/>
          <w:lang w:val="en-GB"/>
        </w:rPr>
        <w:t>tional average in their reading ages. In all key stage 3 groups, a marked improvement</w:t>
      </w:r>
      <w:r w:rsidRPr="3A2AA592" w:rsidR="72B8EAB8">
        <w:rPr>
          <w:rFonts w:ascii="Arial" w:hAnsi="Arial" w:eastAsia="Arial" w:cs="Arial"/>
          <w:noProof w:val="0"/>
          <w:color w:val="000000" w:themeColor="text1" w:themeTint="FF" w:themeShade="FF"/>
          <w:sz w:val="24"/>
          <w:szCs w:val="24"/>
          <w:lang w:val="en-GB"/>
        </w:rPr>
        <w:t xml:space="preserve"> in reading data is </w:t>
      </w:r>
      <w:r w:rsidRPr="3A2AA592" w:rsidR="72B8EAB8">
        <w:rPr>
          <w:rFonts w:ascii="Arial" w:hAnsi="Arial" w:eastAsia="Arial" w:cs="Arial"/>
          <w:noProof w:val="0"/>
          <w:color w:val="000000" w:themeColor="text1" w:themeTint="FF" w:themeShade="FF"/>
          <w:sz w:val="24"/>
          <w:szCs w:val="24"/>
          <w:lang w:val="en-GB"/>
        </w:rPr>
        <w:t>evident</w:t>
      </w:r>
      <w:r w:rsidRPr="3A2AA592" w:rsidR="72B8EAB8">
        <w:rPr>
          <w:rFonts w:ascii="Arial" w:hAnsi="Arial" w:eastAsia="Arial" w:cs="Arial"/>
          <w:noProof w:val="0"/>
          <w:color w:val="000000" w:themeColor="text1" w:themeTint="FF" w:themeShade="FF"/>
          <w:sz w:val="24"/>
          <w:szCs w:val="24"/>
          <w:lang w:val="en-GB"/>
        </w:rPr>
        <w:t xml:space="preserve">, with year 7 and 9 </w:t>
      </w:r>
      <w:r w:rsidRPr="3A2AA592" w:rsidR="26B25832">
        <w:rPr>
          <w:rFonts w:ascii="Arial" w:hAnsi="Arial" w:eastAsia="Arial" w:cs="Arial"/>
          <w:noProof w:val="0"/>
          <w:color w:val="000000" w:themeColor="text1" w:themeTint="FF" w:themeShade="FF"/>
          <w:sz w:val="24"/>
          <w:szCs w:val="24"/>
          <w:lang w:val="en-GB"/>
        </w:rPr>
        <w:t>reading</w:t>
      </w:r>
      <w:r w:rsidRPr="3A2AA592" w:rsidR="72B8EAB8">
        <w:rPr>
          <w:rFonts w:ascii="Arial" w:hAnsi="Arial" w:eastAsia="Arial" w:cs="Arial"/>
          <w:noProof w:val="0"/>
          <w:color w:val="000000" w:themeColor="text1" w:themeTint="FF" w:themeShade="FF"/>
          <w:sz w:val="24"/>
          <w:szCs w:val="24"/>
          <w:lang w:val="en-GB"/>
        </w:rPr>
        <w:t xml:space="preserve"> at national or above national average; data we are </w:t>
      </w:r>
      <w:r w:rsidRPr="3A2AA592" w:rsidR="5304A8D6">
        <w:rPr>
          <w:rFonts w:ascii="Arial" w:hAnsi="Arial" w:eastAsia="Arial" w:cs="Arial"/>
          <w:noProof w:val="0"/>
          <w:color w:val="000000" w:themeColor="text1" w:themeTint="FF" w:themeShade="FF"/>
          <w:sz w:val="24"/>
          <w:szCs w:val="24"/>
          <w:lang w:val="en-GB"/>
        </w:rPr>
        <w:t>proud to report.</w:t>
      </w:r>
    </w:p>
    <w:p w:rsidR="00016666" w:rsidP="3A2AA592" w:rsidRDefault="00016666" w14:paraId="68717068" w14:textId="659F5254">
      <w:pPr>
        <w:spacing w:before="0" w:beforeAutospacing="off" w:after="0" w:afterAutospacing="off"/>
        <w:rPr>
          <w:rFonts w:ascii="Arial" w:hAnsi="Arial" w:eastAsia="Arial" w:cs="Arial"/>
          <w:noProof w:val="0"/>
          <w:color w:val="000000" w:themeColor="text1" w:themeTint="FF" w:themeShade="FF"/>
          <w:sz w:val="24"/>
          <w:szCs w:val="24"/>
          <w:lang w:val="en-GB"/>
        </w:rPr>
      </w:pPr>
      <w:r w:rsidRPr="3A2AA592" w:rsidR="273175C4">
        <w:rPr>
          <w:rFonts w:ascii="Arial" w:hAnsi="Arial" w:eastAsia="Arial" w:cs="Arial"/>
          <w:noProof w:val="0"/>
          <w:color w:val="000000" w:themeColor="text1" w:themeTint="FF" w:themeShade="FF"/>
          <w:sz w:val="24"/>
          <w:szCs w:val="24"/>
          <w:lang w:val="en-GB"/>
        </w:rPr>
        <w:t xml:space="preserve">Pupil premium attendance continues to make improvements, and the focused attendance interventions implemented showed a clear impact to these students. We will continue to implement interventions on a larger scale for </w:t>
      </w:r>
      <w:r w:rsidRPr="3A2AA592" w:rsidR="0319EBE1">
        <w:rPr>
          <w:rFonts w:ascii="Arial" w:hAnsi="Arial" w:eastAsia="Arial" w:cs="Arial"/>
          <w:noProof w:val="0"/>
          <w:color w:val="000000" w:themeColor="text1" w:themeTint="FF" w:themeShade="FF"/>
          <w:sz w:val="24"/>
          <w:szCs w:val="24"/>
          <w:lang w:val="en-GB"/>
        </w:rPr>
        <w:t>Pupil Premium</w:t>
      </w:r>
      <w:r w:rsidRPr="3A2AA592" w:rsidR="273175C4">
        <w:rPr>
          <w:rFonts w:ascii="Arial" w:hAnsi="Arial" w:eastAsia="Arial" w:cs="Arial"/>
          <w:noProof w:val="0"/>
          <w:color w:val="000000" w:themeColor="text1" w:themeTint="FF" w:themeShade="FF"/>
          <w:sz w:val="24"/>
          <w:szCs w:val="24"/>
          <w:lang w:val="en-GB"/>
        </w:rPr>
        <w:t xml:space="preserve"> students this coming year.</w:t>
      </w:r>
    </w:p>
    <w:p w:rsidR="00016666" w:rsidP="451CD4D7" w:rsidRDefault="00016666" w14:paraId="44359C65" w14:textId="79808C51">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 xml:space="preserve"> </w:t>
      </w:r>
    </w:p>
    <w:p w:rsidR="00016666" w:rsidP="451CD4D7" w:rsidRDefault="00016666" w14:paraId="251FFB3A" w14:textId="283E5536">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Behaviour continues to be a focus for improvement, particularly with disadvantaged students but there has been some continued improvement in key areas. Time in reflection has reduced, uniform sanctions continue to fall and there are fewer detentions for missing equipment. Year on year trends show an improvement in the majority of tracked behaviour areas. Updated PowerBi analytics for all student groups has allowed for closer tracking, meaning that key students receive targeted intervention for repeated behaviours.</w:t>
      </w:r>
    </w:p>
    <w:p w:rsidR="00016666" w:rsidP="451CD4D7" w:rsidRDefault="00016666" w14:paraId="3C182ADA" w14:textId="2691BAD0">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 xml:space="preserve"> </w:t>
      </w:r>
    </w:p>
    <w:p w:rsidR="00016666" w:rsidP="451CD4D7" w:rsidRDefault="00016666" w14:paraId="1EB2F023" w14:textId="7C4E2C65">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 xml:space="preserve">More than ever, students seek support with their mental health, in numbers that is disproportionately represented by Pupil Premium students. Moving our school counselling services </w:t>
      </w:r>
      <w:r w:rsidRPr="451CD4D7" w:rsidR="40DE8B16">
        <w:rPr>
          <w:rFonts w:ascii="Arial" w:hAnsi="Arial" w:eastAsia="Arial" w:cs="Arial"/>
          <w:noProof w:val="0"/>
          <w:color w:val="000000" w:themeColor="text1" w:themeTint="FF" w:themeShade="FF"/>
          <w:sz w:val="24"/>
          <w:szCs w:val="24"/>
          <w:lang w:val="en-GB"/>
        </w:rPr>
        <w:t>into</w:t>
      </w:r>
      <w:r w:rsidRPr="451CD4D7" w:rsidR="273175C4">
        <w:rPr>
          <w:rFonts w:ascii="Arial" w:hAnsi="Arial" w:eastAsia="Arial" w:cs="Arial"/>
          <w:noProof w:val="0"/>
          <w:color w:val="000000" w:themeColor="text1" w:themeTint="FF" w:themeShade="FF"/>
          <w:sz w:val="24"/>
          <w:szCs w:val="24"/>
          <w:lang w:val="en-GB"/>
        </w:rPr>
        <w:t xml:space="preserve"> our inclusion hub, the DSP, has created a quieter and more emotionally safe place for students accessing these services, ensuring that the benefit is more profoundly felt. Attendance and Flash rewards, the RISE store, and the Standards Hub continue in their success, having a marked impact on Pupil Premium </w:t>
      </w:r>
      <w:r w:rsidRPr="451CD4D7" w:rsidR="273175C4">
        <w:rPr>
          <w:rFonts w:ascii="Arial" w:hAnsi="Arial" w:eastAsia="Arial" w:cs="Arial"/>
          <w:noProof w:val="0"/>
          <w:color w:val="000000" w:themeColor="text1" w:themeTint="FF" w:themeShade="FF"/>
          <w:sz w:val="24"/>
          <w:szCs w:val="24"/>
          <w:lang w:val="en-GB"/>
        </w:rPr>
        <w:t>students in particular</w:t>
      </w:r>
      <w:r w:rsidRPr="451CD4D7" w:rsidR="273175C4">
        <w:rPr>
          <w:rFonts w:ascii="Arial" w:hAnsi="Arial" w:eastAsia="Arial" w:cs="Arial"/>
          <w:noProof w:val="0"/>
          <w:color w:val="000000" w:themeColor="text1" w:themeTint="FF" w:themeShade="FF"/>
          <w:sz w:val="24"/>
          <w:szCs w:val="24"/>
          <w:lang w:val="en-GB"/>
        </w:rPr>
        <w:t xml:space="preserve">. </w:t>
      </w:r>
    </w:p>
    <w:p w:rsidR="00016666" w:rsidP="451CD4D7" w:rsidRDefault="00016666" w14:paraId="64445410" w14:textId="2CD620B1">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 xml:space="preserve"> </w:t>
      </w:r>
    </w:p>
    <w:p w:rsidR="00016666" w:rsidP="451CD4D7" w:rsidRDefault="00016666" w14:paraId="3F728063" w14:textId="0F88565F">
      <w:pPr>
        <w:spacing w:before="0" w:beforeAutospacing="off" w:after="0" w:afterAutospacing="off"/>
      </w:pPr>
      <w:r w:rsidRPr="3A2AA592" w:rsidR="273175C4">
        <w:rPr>
          <w:rFonts w:ascii="Arial" w:hAnsi="Arial" w:eastAsia="Arial" w:cs="Arial"/>
          <w:noProof w:val="0"/>
          <w:color w:val="000000" w:themeColor="text1" w:themeTint="FF" w:themeShade="FF"/>
          <w:sz w:val="24"/>
          <w:szCs w:val="24"/>
          <w:lang w:val="en-GB"/>
        </w:rPr>
        <w:t xml:space="preserve">Moving </w:t>
      </w:r>
      <w:r w:rsidRPr="3A2AA592" w:rsidR="6C8DA15F">
        <w:rPr>
          <w:rFonts w:ascii="Arial" w:hAnsi="Arial" w:eastAsia="Arial" w:cs="Arial"/>
          <w:noProof w:val="0"/>
          <w:color w:val="000000" w:themeColor="text1" w:themeTint="FF" w:themeShade="FF"/>
          <w:sz w:val="24"/>
          <w:szCs w:val="24"/>
          <w:lang w:val="en-GB"/>
        </w:rPr>
        <w:t>into</w:t>
      </w:r>
      <w:r w:rsidRPr="3A2AA592" w:rsidR="273175C4">
        <w:rPr>
          <w:rFonts w:ascii="Arial" w:hAnsi="Arial" w:eastAsia="Arial" w:cs="Arial"/>
          <w:noProof w:val="0"/>
          <w:color w:val="000000" w:themeColor="text1" w:themeTint="FF" w:themeShade="FF"/>
          <w:sz w:val="24"/>
          <w:szCs w:val="24"/>
          <w:lang w:val="en-GB"/>
        </w:rPr>
        <w:t xml:space="preserve"> the 2025/26 period, we are acutely aware of the changes to Free School Meals, Universal Credit and other mitigating factors that deeply </w:t>
      </w:r>
      <w:r w:rsidRPr="3A2AA592" w:rsidR="273175C4">
        <w:rPr>
          <w:rFonts w:ascii="Arial" w:hAnsi="Arial" w:eastAsia="Arial" w:cs="Arial"/>
          <w:noProof w:val="0"/>
          <w:color w:val="000000" w:themeColor="text1" w:themeTint="FF" w:themeShade="FF"/>
          <w:sz w:val="24"/>
          <w:szCs w:val="24"/>
          <w:lang w:val="en-GB"/>
        </w:rPr>
        <w:t>impact</w:t>
      </w:r>
      <w:r w:rsidRPr="3A2AA592" w:rsidR="273175C4">
        <w:rPr>
          <w:rFonts w:ascii="Arial" w:hAnsi="Arial" w:eastAsia="Arial" w:cs="Arial"/>
          <w:noProof w:val="0"/>
          <w:color w:val="000000" w:themeColor="text1" w:themeTint="FF" w:themeShade="FF"/>
          <w:sz w:val="24"/>
          <w:szCs w:val="24"/>
          <w:lang w:val="en-GB"/>
        </w:rPr>
        <w:t xml:space="preserve"> our disadvantaged families. We continue to seek ways to support our families and provide </w:t>
      </w:r>
      <w:r w:rsidRPr="3A2AA592" w:rsidR="273175C4">
        <w:rPr>
          <w:rFonts w:ascii="Arial" w:hAnsi="Arial" w:eastAsia="Arial" w:cs="Arial"/>
          <w:noProof w:val="0"/>
          <w:color w:val="000000" w:themeColor="text1" w:themeTint="FF" w:themeShade="FF"/>
          <w:sz w:val="24"/>
          <w:szCs w:val="24"/>
          <w:lang w:val="en-GB"/>
        </w:rPr>
        <w:t>an equitable</w:t>
      </w:r>
      <w:r w:rsidRPr="3A2AA592" w:rsidR="273175C4">
        <w:rPr>
          <w:rFonts w:ascii="Arial" w:hAnsi="Arial" w:eastAsia="Arial" w:cs="Arial"/>
          <w:noProof w:val="0"/>
          <w:color w:val="000000" w:themeColor="text1" w:themeTint="FF" w:themeShade="FF"/>
          <w:sz w:val="24"/>
          <w:szCs w:val="24"/>
          <w:lang w:val="en-GB"/>
        </w:rPr>
        <w:t xml:space="preserve"> environment for opportunity and success for all.</w:t>
      </w:r>
    </w:p>
    <w:p w:rsidR="00016666" w:rsidP="451CD4D7" w:rsidRDefault="00016666" w14:paraId="3B7D377E" w14:textId="0BEAB109">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 xml:space="preserve"> </w:t>
      </w:r>
    </w:p>
    <w:p w:rsidR="00016666" w:rsidP="451CD4D7" w:rsidRDefault="00016666" w14:paraId="4E31D8B2" w14:textId="0BEE9E0A">
      <w:pPr>
        <w:spacing w:before="0" w:beforeAutospacing="off" w:after="0" w:afterAutospacing="off"/>
      </w:pPr>
      <w:r w:rsidRPr="451CD4D7" w:rsidR="273175C4">
        <w:rPr>
          <w:rFonts w:ascii="Arial" w:hAnsi="Arial" w:eastAsia="Arial" w:cs="Arial"/>
          <w:noProof w:val="0"/>
          <w:color w:val="000000" w:themeColor="text1" w:themeTint="FF" w:themeShade="FF"/>
          <w:sz w:val="24"/>
          <w:szCs w:val="24"/>
          <w:lang w:val="en-GB"/>
        </w:rPr>
        <w:t>Overall, we are proud of the successful year we have had, especially having had our success recognised in our recent Ofsted report. We recognise there is still much to do. Our commitment to the year ahead and the established areas for development are outlined in the strategy above.</w:t>
      </w:r>
    </w:p>
    <w:p w:rsidR="451CD4D7" w:rsidP="3A2AA592" w:rsidRDefault="451CD4D7" w14:paraId="5EC200C7" w14:textId="6C1AE6FA">
      <w:pPr>
        <w:spacing w:before="0" w:beforeAutospacing="off" w:after="0" w:afterAutospacing="off"/>
      </w:pPr>
      <w:r w:rsidRPr="3A2AA592" w:rsidR="273175C4">
        <w:rPr>
          <w:rFonts w:ascii="Arial" w:hAnsi="Arial" w:eastAsia="Arial" w:cs="Arial"/>
          <w:noProof w:val="0"/>
          <w:color w:val="000000" w:themeColor="text1" w:themeTint="FF" w:themeShade="FF"/>
          <w:sz w:val="24"/>
          <w:szCs w:val="24"/>
          <w:lang w:val="en-GB"/>
        </w:rPr>
        <w:t xml:space="preserve"> </w:t>
      </w:r>
    </w:p>
    <w:p w:rsidR="00016666" w:rsidRDefault="007F48EC" w14:paraId="76348409" w14:textId="77777777">
      <w:pPr>
        <w:pStyle w:val="Heading2"/>
        <w:spacing w:before="0" w:after="0"/>
        <w:rPr>
          <w:rFonts w:cs="Arial"/>
        </w:rPr>
      </w:pPr>
      <w:r>
        <w:rPr>
          <w:rFonts w:cs="Arial"/>
        </w:rPr>
        <w:t>Externally provided programmes</w:t>
      </w:r>
    </w:p>
    <w:p w:rsidR="00016666" w:rsidRDefault="007F48EC" w14:paraId="7634840A" w14:textId="77777777">
      <w:pPr>
        <w:spacing w:after="0" w:line="240" w:lineRule="auto"/>
        <w:rPr>
          <w:rFonts w:cs="Arial"/>
        </w:rPr>
      </w:pPr>
      <w:r>
        <w:rPr>
          <w:rFonts w:cs="Arial"/>
        </w:rPr>
        <w:t>`</w:t>
      </w:r>
      <w:r>
        <w:tab/>
      </w:r>
    </w:p>
    <w:tbl>
      <w:tblPr>
        <w:tblW w:w="5287" w:type="pct"/>
        <w:tblInd w:w="-289" w:type="dxa"/>
        <w:tblCellMar>
          <w:left w:w="10" w:type="dxa"/>
          <w:right w:w="10" w:type="dxa"/>
        </w:tblCellMar>
        <w:tblLook w:val="04A0" w:firstRow="1" w:lastRow="0" w:firstColumn="1" w:lastColumn="0" w:noHBand="0" w:noVBand="1"/>
      </w:tblPr>
      <w:tblGrid>
        <w:gridCol w:w="6224"/>
        <w:gridCol w:w="5071"/>
      </w:tblGrid>
      <w:tr w:rsidR="00EB321F" w:rsidTr="3A2AA592" w14:paraId="7634840D" w14:textId="77777777">
        <w:tc>
          <w:tcPr>
            <w:tcW w:w="60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40B" w14:textId="77777777">
            <w:pPr>
              <w:pStyle w:val="TableHeader"/>
              <w:spacing w:before="0" w:after="0"/>
              <w:jc w:val="left"/>
              <w:rPr>
                <w:rFonts w:cs="Arial"/>
              </w:rPr>
            </w:pPr>
            <w:r>
              <w:rPr>
                <w:rFonts w:cs="Arial"/>
              </w:rPr>
              <w:t>Programme</w:t>
            </w:r>
          </w:p>
        </w:tc>
        <w:tc>
          <w:tcPr>
            <w:tcW w:w="4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40C" w14:textId="77777777">
            <w:pPr>
              <w:pStyle w:val="TableHeader"/>
              <w:spacing w:before="0" w:after="0"/>
              <w:jc w:val="left"/>
              <w:rPr>
                <w:rFonts w:cs="Arial"/>
              </w:rPr>
            </w:pPr>
            <w:r>
              <w:rPr>
                <w:rFonts w:cs="Arial"/>
              </w:rPr>
              <w:t>Provider</w:t>
            </w:r>
          </w:p>
        </w:tc>
      </w:tr>
      <w:tr w:rsidR="00016666" w:rsidTr="3A2AA592" w14:paraId="76348410" w14:textId="77777777">
        <w:tc>
          <w:tcPr>
            <w:tcW w:w="60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0E" w14:textId="21BB1CE6">
            <w:pPr>
              <w:pStyle w:val="TableRow"/>
              <w:spacing w:before="0" w:after="0"/>
              <w:rPr>
                <w:rFonts w:cs="Arial"/>
              </w:rPr>
            </w:pPr>
            <w:r w:rsidRPr="1CCE3165">
              <w:rPr>
                <w:rFonts w:cs="Arial"/>
              </w:rPr>
              <w:t xml:space="preserve">Online 1-2-1 tutoring for Maths and English </w:t>
            </w:r>
            <w:r w:rsidRPr="1CCE3165" w:rsidR="19E3436E">
              <w:rPr>
                <w:rFonts w:cs="Arial"/>
              </w:rPr>
              <w:t>PP</w:t>
            </w:r>
          </w:p>
        </w:tc>
        <w:tc>
          <w:tcPr>
            <w:tcW w:w="4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0F" w14:textId="6C4C2077">
            <w:pPr>
              <w:pStyle w:val="TableRowCentered"/>
              <w:spacing w:before="0" w:after="0"/>
              <w:jc w:val="left"/>
              <w:rPr>
                <w:rFonts w:cs="Arial"/>
              </w:rPr>
            </w:pPr>
            <w:r w:rsidRPr="3A2AA592" w:rsidR="0F8FADD6">
              <w:rPr>
                <w:rFonts w:cs="Arial"/>
              </w:rPr>
              <w:t>My Tutor</w:t>
            </w:r>
          </w:p>
        </w:tc>
      </w:tr>
      <w:tr w:rsidR="00016666" w:rsidTr="3A2AA592" w14:paraId="76348413" w14:textId="77777777">
        <w:tc>
          <w:tcPr>
            <w:tcW w:w="60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11" w14:textId="77777777">
            <w:pPr>
              <w:pStyle w:val="TableRow"/>
              <w:spacing w:before="0" w:after="0"/>
              <w:rPr>
                <w:rFonts w:cs="Arial"/>
              </w:rPr>
            </w:pPr>
            <w:r>
              <w:rPr>
                <w:rFonts w:cs="Arial"/>
              </w:rPr>
              <w:t>Action Tutoring y-7/10</w:t>
            </w:r>
          </w:p>
        </w:tc>
        <w:tc>
          <w:tcPr>
            <w:tcW w:w="4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12" w14:textId="77777777">
            <w:pPr>
              <w:pStyle w:val="TableRowCentered"/>
              <w:spacing w:before="0" w:after="0"/>
              <w:jc w:val="left"/>
              <w:rPr>
                <w:rFonts w:cs="Arial"/>
              </w:rPr>
            </w:pPr>
            <w:r>
              <w:rPr>
                <w:rFonts w:cs="Arial"/>
              </w:rPr>
              <w:t>Action Tutor</w:t>
            </w:r>
          </w:p>
        </w:tc>
      </w:tr>
      <w:tr w:rsidR="00016666" w:rsidTr="3A2AA592" w14:paraId="76348416" w14:textId="77777777">
        <w:tc>
          <w:tcPr>
            <w:tcW w:w="60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14" w14:textId="24F6BF1C">
            <w:pPr>
              <w:pStyle w:val="TableRow"/>
              <w:spacing w:before="0" w:after="0"/>
              <w:rPr>
                <w:rFonts w:cs="Arial"/>
              </w:rPr>
            </w:pPr>
            <w:r w:rsidRPr="3A2AA592" w:rsidR="007F48EC">
              <w:rPr>
                <w:rFonts w:cs="Arial"/>
              </w:rPr>
              <w:t xml:space="preserve">HAP strategy </w:t>
            </w:r>
            <w:r w:rsidRPr="3A2AA592" w:rsidR="2F574FAD">
              <w:rPr>
                <w:rFonts w:cs="Arial"/>
              </w:rPr>
              <w:t>My Tutor</w:t>
            </w:r>
          </w:p>
        </w:tc>
        <w:tc>
          <w:tcPr>
            <w:tcW w:w="4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15" w14:textId="7DA11094">
            <w:pPr>
              <w:pStyle w:val="TableRowCentered"/>
              <w:spacing w:before="0" w:after="0"/>
              <w:jc w:val="left"/>
              <w:rPr>
                <w:rFonts w:cs="Arial"/>
              </w:rPr>
            </w:pPr>
            <w:r w:rsidRPr="3A2AA592" w:rsidR="3B706919">
              <w:rPr>
                <w:rFonts w:cs="Arial"/>
              </w:rPr>
              <w:t xml:space="preserve">My Tutor </w:t>
            </w:r>
          </w:p>
        </w:tc>
      </w:tr>
    </w:tbl>
    <w:p w:rsidR="00016666" w:rsidRDefault="00016666" w14:paraId="76348417" w14:textId="77777777">
      <w:pPr>
        <w:rPr>
          <w:rFonts w:cs="Arial"/>
        </w:rPr>
      </w:pPr>
    </w:p>
    <w:p w:rsidR="00016666" w:rsidRDefault="007F48EC" w14:paraId="76348418" w14:textId="77777777">
      <w:pPr>
        <w:pStyle w:val="Heading2"/>
        <w:spacing w:before="0" w:after="0"/>
        <w:rPr>
          <w:rFonts w:cs="Arial"/>
        </w:rPr>
      </w:pPr>
      <w:r>
        <w:rPr>
          <w:rFonts w:cs="Arial"/>
        </w:rPr>
        <w:t>Service pupil premium funding (optional)</w:t>
      </w:r>
    </w:p>
    <w:p w:rsidR="00016666" w:rsidRDefault="00016666" w14:paraId="76348419" w14:textId="77777777">
      <w:pPr>
        <w:spacing w:after="0" w:line="240" w:lineRule="auto"/>
        <w:rPr>
          <w:rFonts w:cs="Arial"/>
        </w:rPr>
      </w:pPr>
    </w:p>
    <w:tbl>
      <w:tblPr>
        <w:tblW w:w="5355" w:type="pct"/>
        <w:tblInd w:w="-431" w:type="dxa"/>
        <w:tblCellMar>
          <w:left w:w="10" w:type="dxa"/>
          <w:right w:w="10" w:type="dxa"/>
        </w:tblCellMar>
        <w:tblLook w:val="04A0" w:firstRow="1" w:lastRow="0" w:firstColumn="1" w:lastColumn="0" w:noHBand="0" w:noVBand="1"/>
      </w:tblPr>
      <w:tblGrid>
        <w:gridCol w:w="5906"/>
        <w:gridCol w:w="5534"/>
      </w:tblGrid>
      <w:tr w:rsidR="00EB321F" w14:paraId="7634841C" w14:textId="77777777">
        <w:tc>
          <w:tcPr>
            <w:tcW w:w="57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41A" w14:textId="77777777">
            <w:pPr>
              <w:pStyle w:val="TableHeader"/>
              <w:spacing w:before="0" w:after="0"/>
              <w:jc w:val="left"/>
              <w:rPr>
                <w:rFonts w:cs="Arial"/>
              </w:rPr>
            </w:pPr>
            <w:bookmarkStart w:name="_Hlk80604898" w:id="17"/>
            <w:r>
              <w:rPr>
                <w:rFonts w:cs="Arial"/>
              </w:rPr>
              <w:t>Measure</w:t>
            </w:r>
          </w:p>
        </w:tc>
        <w:tc>
          <w:tcPr>
            <w:tcW w:w="54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016666" w:rsidRDefault="007F48EC" w14:paraId="7634841B" w14:textId="77777777">
            <w:pPr>
              <w:pStyle w:val="TableHeader"/>
              <w:spacing w:before="0" w:after="0"/>
              <w:jc w:val="left"/>
              <w:rPr>
                <w:rFonts w:cs="Arial"/>
              </w:rPr>
            </w:pPr>
            <w:r>
              <w:rPr>
                <w:rFonts w:cs="Arial"/>
              </w:rPr>
              <w:t xml:space="preserve">Details </w:t>
            </w:r>
          </w:p>
        </w:tc>
      </w:tr>
      <w:tr w:rsidR="00016666" w14:paraId="7634841F" w14:textId="77777777">
        <w:tc>
          <w:tcPr>
            <w:tcW w:w="57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1D" w14:textId="77777777">
            <w:pPr>
              <w:pStyle w:val="TableRow"/>
              <w:spacing w:before="0" w:after="0"/>
              <w:rPr>
                <w:rFonts w:cs="Arial"/>
              </w:rPr>
            </w:pPr>
            <w:r>
              <w:rPr>
                <w:rFonts w:cs="Arial"/>
                <w:color w:val="000000" w:themeColor="text1"/>
                <w:sz w:val="22"/>
                <w:szCs w:val="22"/>
              </w:rPr>
              <w:t>How did you spend your service pupil premium allocation last academic year?</w:t>
            </w:r>
          </w:p>
        </w:tc>
        <w:tc>
          <w:tcPr>
            <w:tcW w:w="54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1E" w14:textId="77777777">
            <w:pPr>
              <w:pStyle w:val="TableRowCentered"/>
              <w:spacing w:before="0" w:after="0"/>
              <w:jc w:val="left"/>
              <w:rPr>
                <w:rFonts w:cs="Arial"/>
              </w:rPr>
            </w:pPr>
            <w:r>
              <w:rPr>
                <w:rFonts w:cs="Arial"/>
              </w:rPr>
              <w:t>£0</w:t>
            </w:r>
          </w:p>
        </w:tc>
      </w:tr>
      <w:tr w:rsidR="00016666" w14:paraId="76348422" w14:textId="77777777">
        <w:tc>
          <w:tcPr>
            <w:tcW w:w="57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20" w14:textId="77777777">
            <w:pPr>
              <w:pStyle w:val="TableRow"/>
              <w:spacing w:before="0" w:after="0"/>
              <w:rPr>
                <w:rFonts w:cs="Arial"/>
              </w:rPr>
            </w:pPr>
            <w:r>
              <w:rPr>
                <w:rFonts w:cs="Arial"/>
                <w:color w:val="000000" w:themeColor="text1"/>
                <w:sz w:val="22"/>
                <w:szCs w:val="22"/>
              </w:rPr>
              <w:t>What was the impact of that spending on service pupil premium eligible pupils?</w:t>
            </w:r>
          </w:p>
        </w:tc>
        <w:tc>
          <w:tcPr>
            <w:tcW w:w="54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21" w14:textId="77777777">
            <w:pPr>
              <w:pStyle w:val="TableRowCentered"/>
              <w:spacing w:before="0" w:after="0"/>
              <w:jc w:val="left"/>
              <w:rPr>
                <w:rFonts w:cs="Arial"/>
              </w:rPr>
            </w:pPr>
            <w:r>
              <w:rPr>
                <w:rFonts w:cs="Arial"/>
              </w:rPr>
              <w:t>N/A</w:t>
            </w:r>
          </w:p>
        </w:tc>
      </w:tr>
    </w:tbl>
    <w:bookmarkEnd w:id="17"/>
    <w:p w:rsidR="00016666" w:rsidRDefault="007F48EC" w14:paraId="76348423" w14:textId="77777777">
      <w:pPr>
        <w:pStyle w:val="Heading1"/>
        <w:spacing w:after="0"/>
        <w:rPr>
          <w:rFonts w:cs="Arial"/>
        </w:rPr>
      </w:pPr>
      <w:r>
        <w:rPr>
          <w:rFonts w:cs="Arial"/>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016666" w14:paraId="76348425"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16666" w:rsidRDefault="007F48EC" w14:paraId="76348424" w14:textId="77777777">
            <w:pPr>
              <w:spacing w:after="0" w:line="240" w:lineRule="auto"/>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rsidR="00016666" w:rsidRDefault="00016666" w14:paraId="76348426" w14:textId="77777777">
      <w:pPr>
        <w:spacing w:after="0" w:line="240" w:lineRule="auto"/>
        <w:rPr>
          <w:rFonts w:cs="Arial"/>
        </w:rPr>
      </w:pPr>
    </w:p>
    <w:p w:rsidR="00016666" w:rsidRDefault="007F48EC" w14:paraId="76348427" w14:textId="77777777">
      <w:pPr>
        <w:spacing w:after="0" w:line="240" w:lineRule="auto"/>
        <w:rPr>
          <w:rFonts w:cs="Arial"/>
          <w:sz w:val="22"/>
          <w:szCs w:val="22"/>
        </w:rPr>
      </w:pPr>
      <w:r>
        <w:rPr>
          <w:rFonts w:cs="Arial"/>
          <w:b/>
          <w:bCs/>
          <w:sz w:val="22"/>
          <w:szCs w:val="22"/>
        </w:rPr>
        <w:t>Appendix 1: EEF - Teaching and Learning Toolkit</w:t>
      </w:r>
    </w:p>
    <w:tbl>
      <w:tblPr>
        <w:tblW w:w="11057" w:type="dxa"/>
        <w:tblInd w:w="-289" w:type="dxa"/>
        <w:tblCellMar>
          <w:top w:w="15" w:type="dxa"/>
          <w:left w:w="15" w:type="dxa"/>
          <w:bottom w:w="15" w:type="dxa"/>
          <w:right w:w="15" w:type="dxa"/>
        </w:tblCellMar>
        <w:tblLook w:val="04A0" w:firstRow="1" w:lastRow="0" w:firstColumn="1" w:lastColumn="0" w:noHBand="0" w:noVBand="1"/>
      </w:tblPr>
      <w:tblGrid>
        <w:gridCol w:w="424"/>
        <w:gridCol w:w="2533"/>
        <w:gridCol w:w="653"/>
        <w:gridCol w:w="849"/>
        <w:gridCol w:w="987"/>
        <w:gridCol w:w="5611"/>
      </w:tblGrid>
      <w:tr w:rsidR="00016666" w14:paraId="7634842D" w14:textId="77777777">
        <w:tc>
          <w:tcPr>
            <w:tcW w:w="2957"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28" w14:textId="77777777">
            <w:pPr>
              <w:spacing w:after="0" w:line="240" w:lineRule="auto"/>
              <w:rPr>
                <w:rFonts w:cs="Arial"/>
                <w:sz w:val="16"/>
                <w:szCs w:val="16"/>
              </w:rPr>
            </w:pPr>
            <w:r>
              <w:rPr>
                <w:rFonts w:cs="Arial"/>
                <w:sz w:val="16"/>
                <w:szCs w:val="16"/>
              </w:rPr>
              <w:t xml:space="preserve">Approach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29" w14:textId="77777777">
            <w:pPr>
              <w:spacing w:after="0" w:line="240" w:lineRule="auto"/>
              <w:rPr>
                <w:rFonts w:cs="Arial"/>
                <w:sz w:val="16"/>
                <w:szCs w:val="16"/>
              </w:rPr>
            </w:pPr>
            <w:r>
              <w:rPr>
                <w:rFonts w:cs="Arial"/>
                <w:sz w:val="16"/>
                <w:szCs w:val="16"/>
              </w:rPr>
              <w:t xml:space="preserve">Cost Estimate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2A" w14:textId="77777777">
            <w:pPr>
              <w:spacing w:after="0" w:line="240" w:lineRule="auto"/>
              <w:rPr>
                <w:rFonts w:cs="Arial"/>
                <w:sz w:val="16"/>
                <w:szCs w:val="16"/>
              </w:rPr>
            </w:pPr>
            <w:r>
              <w:rPr>
                <w:rFonts w:cs="Arial"/>
                <w:sz w:val="16"/>
                <w:szCs w:val="16"/>
              </w:rPr>
              <w:t xml:space="preserve">Evidence Estimate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2B" w14:textId="77777777">
            <w:pPr>
              <w:spacing w:after="0" w:line="240" w:lineRule="auto"/>
              <w:rPr>
                <w:rFonts w:cs="Arial"/>
                <w:sz w:val="16"/>
                <w:szCs w:val="16"/>
              </w:rPr>
            </w:pPr>
            <w:r>
              <w:rPr>
                <w:rFonts w:cs="Arial"/>
                <w:sz w:val="16"/>
                <w:szCs w:val="16"/>
              </w:rPr>
              <w:t xml:space="preserve">Average Impact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2C" w14:textId="77777777">
            <w:pPr>
              <w:spacing w:after="0" w:line="240" w:lineRule="auto"/>
              <w:rPr>
                <w:rFonts w:cs="Arial"/>
                <w:sz w:val="16"/>
                <w:szCs w:val="16"/>
              </w:rPr>
            </w:pPr>
            <w:r>
              <w:rPr>
                <w:rFonts w:cs="Arial"/>
                <w:sz w:val="16"/>
                <w:szCs w:val="16"/>
              </w:rPr>
              <w:t xml:space="preserve">Summary </w:t>
            </w:r>
          </w:p>
        </w:tc>
      </w:tr>
      <w:tr w:rsidR="00016666" w14:paraId="76348434"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2E" w14:textId="77777777">
            <w:pPr>
              <w:spacing w:after="0" w:line="240" w:lineRule="auto"/>
              <w:rPr>
                <w:rFonts w:cs="Arial"/>
                <w:sz w:val="16"/>
                <w:szCs w:val="16"/>
              </w:rPr>
            </w:pPr>
            <w:r>
              <w:rPr>
                <w:rFonts w:cs="Arial"/>
                <w:sz w:val="16"/>
                <w:szCs w:val="16"/>
              </w:rPr>
              <w:t xml:space="preserve">1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2F" w14:textId="77777777">
            <w:pPr>
              <w:spacing w:after="0" w:line="240" w:lineRule="auto"/>
              <w:rPr>
                <w:rFonts w:cs="Arial"/>
                <w:sz w:val="16"/>
                <w:szCs w:val="16"/>
              </w:rPr>
            </w:pPr>
            <w:r>
              <w:rPr>
                <w:rFonts w:cs="Arial"/>
                <w:sz w:val="16"/>
                <w:szCs w:val="16"/>
              </w:rPr>
              <w:t xml:space="preserve">Arts participation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0"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1"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2" w14:textId="77777777">
            <w:pPr>
              <w:spacing w:after="0" w:line="240" w:lineRule="auto"/>
              <w:rPr>
                <w:rFonts w:cs="Arial"/>
                <w:sz w:val="16"/>
                <w:szCs w:val="16"/>
              </w:rPr>
            </w:pPr>
            <w:r>
              <w:rPr>
                <w:rFonts w:cs="Arial"/>
                <w:sz w:val="16"/>
                <w:szCs w:val="16"/>
              </w:rPr>
              <w:t xml:space="preserve">+ 2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3" w14:textId="77777777">
            <w:pPr>
              <w:spacing w:after="0" w:line="240" w:lineRule="auto"/>
              <w:rPr>
                <w:rFonts w:cs="Arial"/>
                <w:sz w:val="16"/>
                <w:szCs w:val="16"/>
              </w:rPr>
            </w:pPr>
            <w:r>
              <w:rPr>
                <w:rFonts w:cs="Arial"/>
                <w:sz w:val="16"/>
                <w:szCs w:val="16"/>
              </w:rPr>
              <w:t xml:space="preserve">Low impact for low cost, based on moderate evidence. </w:t>
            </w:r>
          </w:p>
        </w:tc>
      </w:tr>
      <w:tr w:rsidR="00016666" w14:paraId="7634843B"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5" w14:textId="77777777">
            <w:pPr>
              <w:spacing w:after="0" w:line="240" w:lineRule="auto"/>
              <w:rPr>
                <w:rFonts w:cs="Arial"/>
                <w:sz w:val="16"/>
                <w:szCs w:val="16"/>
              </w:rPr>
            </w:pPr>
            <w:r>
              <w:rPr>
                <w:rFonts w:cs="Arial"/>
                <w:sz w:val="16"/>
                <w:szCs w:val="16"/>
              </w:rPr>
              <w:t xml:space="preserve">2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6" w14:textId="77777777">
            <w:pPr>
              <w:spacing w:after="0" w:line="240" w:lineRule="auto"/>
              <w:rPr>
                <w:rFonts w:cs="Arial"/>
                <w:sz w:val="16"/>
                <w:szCs w:val="16"/>
              </w:rPr>
            </w:pPr>
            <w:r>
              <w:rPr>
                <w:rFonts w:cs="Arial"/>
                <w:sz w:val="16"/>
                <w:szCs w:val="16"/>
              </w:rPr>
              <w:t xml:space="preserve">Aspiration interventions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7"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8"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9" w14:textId="77777777">
            <w:pPr>
              <w:spacing w:after="0" w:line="240" w:lineRule="auto"/>
              <w:rPr>
                <w:rFonts w:cs="Arial"/>
                <w:sz w:val="16"/>
                <w:szCs w:val="16"/>
              </w:rPr>
            </w:pPr>
            <w:r>
              <w:rPr>
                <w:rFonts w:cs="Arial"/>
                <w:sz w:val="16"/>
                <w:szCs w:val="16"/>
              </w:rPr>
              <w:t xml:space="preserve">0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A" w14:textId="77777777">
            <w:pPr>
              <w:spacing w:after="0" w:line="240" w:lineRule="auto"/>
              <w:rPr>
                <w:rFonts w:cs="Arial"/>
                <w:sz w:val="16"/>
                <w:szCs w:val="16"/>
              </w:rPr>
            </w:pPr>
            <w:r>
              <w:rPr>
                <w:rFonts w:cs="Arial"/>
                <w:sz w:val="16"/>
                <w:szCs w:val="16"/>
              </w:rPr>
              <w:t xml:space="preserve">Very low or no impact for moderate cost, based on very limited evidence. </w:t>
            </w:r>
          </w:p>
        </w:tc>
      </w:tr>
      <w:tr w:rsidR="00016666" w14:paraId="76348442"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C" w14:textId="77777777">
            <w:pPr>
              <w:spacing w:after="0" w:line="240" w:lineRule="auto"/>
              <w:rPr>
                <w:rFonts w:cs="Arial"/>
                <w:sz w:val="16"/>
                <w:szCs w:val="16"/>
              </w:rPr>
            </w:pPr>
            <w:r>
              <w:rPr>
                <w:rFonts w:cs="Arial"/>
                <w:sz w:val="16"/>
                <w:szCs w:val="16"/>
              </w:rPr>
              <w:t xml:space="preserve">3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D" w14:textId="77777777">
            <w:pPr>
              <w:spacing w:after="0" w:line="240" w:lineRule="auto"/>
              <w:rPr>
                <w:rFonts w:cs="Arial"/>
                <w:sz w:val="16"/>
                <w:szCs w:val="16"/>
              </w:rPr>
            </w:pPr>
            <w:r>
              <w:rPr>
                <w:rFonts w:cs="Arial"/>
                <w:sz w:val="16"/>
                <w:szCs w:val="16"/>
              </w:rPr>
              <w:t xml:space="preserve">Behaviour interventions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E"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3F"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0" w14:textId="77777777">
            <w:pPr>
              <w:spacing w:after="0" w:line="240" w:lineRule="auto"/>
              <w:rPr>
                <w:rFonts w:cs="Arial"/>
                <w:sz w:val="16"/>
                <w:szCs w:val="16"/>
              </w:rPr>
            </w:pPr>
            <w:r>
              <w:rPr>
                <w:rFonts w:cs="Arial"/>
                <w:sz w:val="16"/>
                <w:szCs w:val="16"/>
              </w:rPr>
              <w:t xml:space="preserve">+ 4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1" w14:textId="77777777">
            <w:pPr>
              <w:spacing w:after="0" w:line="240" w:lineRule="auto"/>
              <w:rPr>
                <w:rFonts w:cs="Arial"/>
                <w:sz w:val="16"/>
                <w:szCs w:val="16"/>
              </w:rPr>
            </w:pPr>
            <w:r>
              <w:rPr>
                <w:rFonts w:cs="Arial"/>
                <w:sz w:val="16"/>
                <w:szCs w:val="16"/>
              </w:rPr>
              <w:t xml:space="preserve">Moderate impact for moderate cost, based on extensive evidence. </w:t>
            </w:r>
          </w:p>
        </w:tc>
      </w:tr>
      <w:tr w:rsidR="00016666" w14:paraId="76348449"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3" w14:textId="77777777">
            <w:pPr>
              <w:spacing w:after="0" w:line="240" w:lineRule="auto"/>
              <w:rPr>
                <w:rFonts w:cs="Arial"/>
                <w:sz w:val="16"/>
                <w:szCs w:val="16"/>
              </w:rPr>
            </w:pPr>
            <w:r>
              <w:rPr>
                <w:rFonts w:cs="Arial"/>
                <w:sz w:val="16"/>
                <w:szCs w:val="16"/>
              </w:rPr>
              <w:t xml:space="preserve">4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4" w14:textId="77777777">
            <w:pPr>
              <w:spacing w:after="0" w:line="240" w:lineRule="auto"/>
              <w:rPr>
                <w:rFonts w:cs="Arial"/>
                <w:sz w:val="16"/>
                <w:szCs w:val="16"/>
              </w:rPr>
            </w:pPr>
            <w:r>
              <w:rPr>
                <w:rFonts w:cs="Arial"/>
                <w:sz w:val="16"/>
                <w:szCs w:val="16"/>
              </w:rPr>
              <w:t xml:space="preserve">Block scheduling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5"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6"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7" w14:textId="77777777">
            <w:pPr>
              <w:spacing w:after="0" w:line="240" w:lineRule="auto"/>
              <w:rPr>
                <w:rFonts w:cs="Arial"/>
                <w:sz w:val="16"/>
                <w:szCs w:val="16"/>
              </w:rPr>
            </w:pPr>
            <w:r>
              <w:rPr>
                <w:rFonts w:cs="Arial"/>
                <w:sz w:val="16"/>
                <w:szCs w:val="16"/>
              </w:rPr>
              <w:t xml:space="preserve">0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8" w14:textId="77777777">
            <w:pPr>
              <w:spacing w:after="0" w:line="240" w:lineRule="auto"/>
              <w:rPr>
                <w:rFonts w:cs="Arial"/>
                <w:sz w:val="16"/>
                <w:szCs w:val="16"/>
              </w:rPr>
            </w:pPr>
            <w:r>
              <w:rPr>
                <w:rFonts w:cs="Arial"/>
                <w:sz w:val="16"/>
                <w:szCs w:val="16"/>
              </w:rPr>
              <w:t xml:space="preserve">Very low or negative impact for very low cost, based on limited evidence. </w:t>
            </w:r>
          </w:p>
        </w:tc>
      </w:tr>
      <w:tr w:rsidR="00016666" w14:paraId="76348450"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A" w14:textId="77777777">
            <w:pPr>
              <w:spacing w:after="0" w:line="240" w:lineRule="auto"/>
              <w:rPr>
                <w:rFonts w:cs="Arial"/>
                <w:sz w:val="16"/>
                <w:szCs w:val="16"/>
              </w:rPr>
            </w:pPr>
            <w:r>
              <w:rPr>
                <w:rFonts w:cs="Arial"/>
                <w:sz w:val="16"/>
                <w:szCs w:val="16"/>
              </w:rPr>
              <w:t xml:space="preserve">5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B" w14:textId="77777777">
            <w:pPr>
              <w:spacing w:after="0" w:line="240" w:lineRule="auto"/>
              <w:rPr>
                <w:rFonts w:cs="Arial"/>
                <w:sz w:val="16"/>
                <w:szCs w:val="16"/>
              </w:rPr>
            </w:pPr>
            <w:r>
              <w:rPr>
                <w:rFonts w:cs="Arial"/>
                <w:sz w:val="16"/>
                <w:szCs w:val="16"/>
              </w:rPr>
              <w:t xml:space="preserve">Collaborative learning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C"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D"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E"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4F" w14:textId="77777777">
            <w:pPr>
              <w:spacing w:after="0" w:line="240" w:lineRule="auto"/>
              <w:rPr>
                <w:rFonts w:cs="Arial"/>
                <w:sz w:val="16"/>
                <w:szCs w:val="16"/>
              </w:rPr>
            </w:pPr>
            <w:r>
              <w:rPr>
                <w:rFonts w:cs="Arial"/>
                <w:sz w:val="16"/>
                <w:szCs w:val="16"/>
              </w:rPr>
              <w:t xml:space="preserve">High impact for very low cost, based on extensive evidence. </w:t>
            </w:r>
          </w:p>
        </w:tc>
      </w:tr>
      <w:tr w:rsidR="00016666" w14:paraId="76348457"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1" w14:textId="77777777">
            <w:pPr>
              <w:spacing w:after="0" w:line="240" w:lineRule="auto"/>
              <w:rPr>
                <w:rFonts w:cs="Arial"/>
                <w:sz w:val="16"/>
                <w:szCs w:val="16"/>
              </w:rPr>
            </w:pPr>
            <w:r>
              <w:rPr>
                <w:rFonts w:cs="Arial"/>
                <w:sz w:val="16"/>
                <w:szCs w:val="16"/>
              </w:rPr>
              <w:t xml:space="preserve">6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2" w14:textId="77777777">
            <w:pPr>
              <w:spacing w:after="0" w:line="240" w:lineRule="auto"/>
              <w:rPr>
                <w:rFonts w:cs="Arial"/>
                <w:sz w:val="16"/>
                <w:szCs w:val="16"/>
              </w:rPr>
            </w:pPr>
            <w:r>
              <w:rPr>
                <w:rFonts w:cs="Arial"/>
                <w:sz w:val="16"/>
                <w:szCs w:val="16"/>
              </w:rPr>
              <w:t xml:space="preserve">Digital technology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3"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4"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5" w14:textId="77777777">
            <w:pPr>
              <w:spacing w:after="0" w:line="240" w:lineRule="auto"/>
              <w:rPr>
                <w:rFonts w:cs="Arial"/>
                <w:sz w:val="16"/>
                <w:szCs w:val="16"/>
              </w:rPr>
            </w:pPr>
            <w:r>
              <w:rPr>
                <w:rFonts w:cs="Arial"/>
                <w:sz w:val="16"/>
                <w:szCs w:val="16"/>
              </w:rPr>
              <w:t xml:space="preserve">+ 4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6" w14:textId="77777777">
            <w:pPr>
              <w:spacing w:after="0" w:line="240" w:lineRule="auto"/>
              <w:rPr>
                <w:rFonts w:cs="Arial"/>
                <w:sz w:val="16"/>
                <w:szCs w:val="16"/>
              </w:rPr>
            </w:pPr>
            <w:r>
              <w:rPr>
                <w:rFonts w:cs="Arial"/>
                <w:sz w:val="16"/>
                <w:szCs w:val="16"/>
              </w:rPr>
              <w:t xml:space="preserve">Moderate impact for moderate cost, based on extensive evidence. </w:t>
            </w:r>
          </w:p>
        </w:tc>
      </w:tr>
      <w:tr w:rsidR="00016666" w14:paraId="7634845E"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8" w14:textId="77777777">
            <w:pPr>
              <w:spacing w:after="0" w:line="240" w:lineRule="auto"/>
              <w:rPr>
                <w:rFonts w:cs="Arial"/>
                <w:sz w:val="16"/>
                <w:szCs w:val="16"/>
              </w:rPr>
            </w:pPr>
            <w:r>
              <w:rPr>
                <w:rFonts w:cs="Arial"/>
                <w:sz w:val="16"/>
                <w:szCs w:val="16"/>
              </w:rPr>
              <w:t xml:space="preserve">7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9" w14:textId="77777777">
            <w:pPr>
              <w:spacing w:after="0" w:line="240" w:lineRule="auto"/>
              <w:rPr>
                <w:rFonts w:cs="Arial"/>
                <w:sz w:val="16"/>
                <w:szCs w:val="16"/>
              </w:rPr>
            </w:pPr>
            <w:r>
              <w:rPr>
                <w:rFonts w:cs="Arial"/>
                <w:sz w:val="16"/>
                <w:szCs w:val="16"/>
              </w:rPr>
              <w:t xml:space="preserve">Early years intervention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A" w14:textId="77777777">
            <w:pPr>
              <w:spacing w:after="0" w:line="240" w:lineRule="auto"/>
              <w:rPr>
                <w:rFonts w:cs="Arial"/>
                <w:sz w:val="16"/>
                <w:szCs w:val="16"/>
              </w:rPr>
            </w:pPr>
            <w:r>
              <w:rPr>
                <w:rFonts w:cs="Arial"/>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B"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C"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D" w14:textId="77777777">
            <w:pPr>
              <w:spacing w:after="0" w:line="240" w:lineRule="auto"/>
              <w:rPr>
                <w:rFonts w:cs="Arial"/>
                <w:sz w:val="16"/>
                <w:szCs w:val="16"/>
              </w:rPr>
            </w:pPr>
            <w:r>
              <w:rPr>
                <w:rFonts w:cs="Arial"/>
                <w:sz w:val="16"/>
                <w:szCs w:val="16"/>
              </w:rPr>
              <w:t xml:space="preserve">High impact for very high cost, based on extensive evidence. </w:t>
            </w:r>
          </w:p>
        </w:tc>
      </w:tr>
      <w:tr w:rsidR="00016666" w14:paraId="76348465"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5F" w14:textId="77777777">
            <w:pPr>
              <w:spacing w:after="0" w:line="240" w:lineRule="auto"/>
              <w:rPr>
                <w:rFonts w:cs="Arial"/>
                <w:sz w:val="16"/>
                <w:szCs w:val="16"/>
              </w:rPr>
            </w:pPr>
            <w:r>
              <w:rPr>
                <w:rFonts w:cs="Arial"/>
                <w:sz w:val="16"/>
                <w:szCs w:val="16"/>
              </w:rPr>
              <w:t xml:space="preserve">8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0" w14:textId="77777777">
            <w:pPr>
              <w:spacing w:after="0" w:line="240" w:lineRule="auto"/>
              <w:rPr>
                <w:rFonts w:cs="Arial"/>
                <w:sz w:val="16"/>
                <w:szCs w:val="16"/>
              </w:rPr>
            </w:pPr>
            <w:r>
              <w:rPr>
                <w:rFonts w:cs="Arial"/>
                <w:sz w:val="16"/>
                <w:szCs w:val="16"/>
              </w:rPr>
              <w:t xml:space="preserve">Extended school time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1"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2"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3" w14:textId="77777777">
            <w:pPr>
              <w:spacing w:after="0" w:line="240" w:lineRule="auto"/>
              <w:rPr>
                <w:rFonts w:cs="Arial"/>
                <w:sz w:val="16"/>
                <w:szCs w:val="16"/>
              </w:rPr>
            </w:pPr>
            <w:r>
              <w:rPr>
                <w:rFonts w:cs="Arial"/>
                <w:sz w:val="16"/>
                <w:szCs w:val="16"/>
              </w:rPr>
              <w:t xml:space="preserve">+ 2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4" w14:textId="77777777">
            <w:pPr>
              <w:spacing w:after="0" w:line="240" w:lineRule="auto"/>
              <w:rPr>
                <w:rFonts w:cs="Arial"/>
                <w:sz w:val="16"/>
                <w:szCs w:val="16"/>
              </w:rPr>
            </w:pPr>
            <w:r>
              <w:rPr>
                <w:rFonts w:cs="Arial"/>
                <w:sz w:val="16"/>
                <w:szCs w:val="16"/>
              </w:rPr>
              <w:t xml:space="preserve">Low impact for moderate cost, based on moderate evidence. </w:t>
            </w:r>
          </w:p>
        </w:tc>
      </w:tr>
      <w:tr w:rsidR="00016666" w14:paraId="7634846C"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6" w14:textId="77777777">
            <w:pPr>
              <w:spacing w:after="0" w:line="240" w:lineRule="auto"/>
              <w:rPr>
                <w:rFonts w:cs="Arial"/>
                <w:sz w:val="16"/>
                <w:szCs w:val="16"/>
              </w:rPr>
            </w:pPr>
            <w:r>
              <w:rPr>
                <w:rFonts w:cs="Arial"/>
                <w:sz w:val="16"/>
                <w:szCs w:val="16"/>
              </w:rPr>
              <w:t xml:space="preserve">9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7" w14:textId="77777777">
            <w:pPr>
              <w:spacing w:after="0" w:line="240" w:lineRule="auto"/>
              <w:rPr>
                <w:rFonts w:cs="Arial"/>
                <w:sz w:val="16"/>
                <w:szCs w:val="16"/>
              </w:rPr>
            </w:pPr>
            <w:r>
              <w:rPr>
                <w:rFonts w:cs="Arial"/>
                <w:sz w:val="16"/>
                <w:szCs w:val="16"/>
              </w:rPr>
              <w:t xml:space="preserve">Feedback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8"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9"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A" w14:textId="77777777">
            <w:pPr>
              <w:spacing w:after="0" w:line="240" w:lineRule="auto"/>
              <w:rPr>
                <w:rFonts w:cs="Arial"/>
                <w:sz w:val="16"/>
                <w:szCs w:val="16"/>
              </w:rPr>
            </w:pPr>
            <w:r>
              <w:rPr>
                <w:rFonts w:cs="Arial"/>
                <w:sz w:val="16"/>
                <w:szCs w:val="16"/>
              </w:rPr>
              <w:t xml:space="preserve">+ 8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B" w14:textId="77777777">
            <w:pPr>
              <w:spacing w:after="0" w:line="240" w:lineRule="auto"/>
              <w:rPr>
                <w:rFonts w:cs="Arial"/>
                <w:sz w:val="16"/>
                <w:szCs w:val="16"/>
              </w:rPr>
            </w:pPr>
            <w:r>
              <w:rPr>
                <w:rFonts w:cs="Arial"/>
                <w:sz w:val="16"/>
                <w:szCs w:val="16"/>
              </w:rPr>
              <w:t xml:space="preserve">Very high impact for very low cost, based on moderate evidence. </w:t>
            </w:r>
          </w:p>
        </w:tc>
      </w:tr>
      <w:tr w:rsidR="00016666" w14:paraId="76348473"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D" w14:textId="77777777">
            <w:pPr>
              <w:spacing w:after="0" w:line="240" w:lineRule="auto"/>
              <w:rPr>
                <w:rFonts w:cs="Arial"/>
                <w:sz w:val="16"/>
                <w:szCs w:val="16"/>
              </w:rPr>
            </w:pPr>
            <w:r>
              <w:rPr>
                <w:rFonts w:cs="Arial"/>
                <w:sz w:val="16"/>
                <w:szCs w:val="16"/>
              </w:rPr>
              <w:t xml:space="preserve">10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E" w14:textId="77777777">
            <w:pPr>
              <w:spacing w:after="0" w:line="240" w:lineRule="auto"/>
              <w:rPr>
                <w:rFonts w:cs="Arial"/>
                <w:sz w:val="16"/>
                <w:szCs w:val="16"/>
              </w:rPr>
            </w:pPr>
            <w:r>
              <w:rPr>
                <w:rFonts w:cs="Arial"/>
                <w:sz w:val="16"/>
                <w:szCs w:val="16"/>
              </w:rPr>
              <w:t xml:space="preserve">Homework (Primary)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6F"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0"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1" w14:textId="77777777">
            <w:pPr>
              <w:spacing w:after="0" w:line="240" w:lineRule="auto"/>
              <w:rPr>
                <w:rFonts w:cs="Arial"/>
                <w:sz w:val="16"/>
                <w:szCs w:val="16"/>
              </w:rPr>
            </w:pPr>
            <w:r>
              <w:rPr>
                <w:rFonts w:cs="Arial"/>
                <w:sz w:val="16"/>
                <w:szCs w:val="16"/>
              </w:rPr>
              <w:t xml:space="preserve">+ 1 Month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2" w14:textId="77777777">
            <w:pPr>
              <w:spacing w:after="0" w:line="240" w:lineRule="auto"/>
              <w:rPr>
                <w:rFonts w:cs="Arial"/>
                <w:sz w:val="16"/>
                <w:szCs w:val="16"/>
              </w:rPr>
            </w:pPr>
            <w:r>
              <w:rPr>
                <w:rFonts w:cs="Arial"/>
                <w:sz w:val="16"/>
                <w:szCs w:val="16"/>
              </w:rPr>
              <w:t xml:space="preserve">Low impact for very low cost, based on moderate evidence. </w:t>
            </w:r>
          </w:p>
        </w:tc>
      </w:tr>
      <w:tr w:rsidR="00016666" w14:paraId="7634847A"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4" w14:textId="77777777">
            <w:pPr>
              <w:spacing w:after="0" w:line="240" w:lineRule="auto"/>
              <w:rPr>
                <w:rFonts w:cs="Arial"/>
                <w:sz w:val="16"/>
                <w:szCs w:val="16"/>
              </w:rPr>
            </w:pPr>
            <w:r>
              <w:rPr>
                <w:rFonts w:cs="Arial"/>
                <w:sz w:val="16"/>
                <w:szCs w:val="16"/>
              </w:rPr>
              <w:t xml:space="preserve">11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5" w14:textId="77777777">
            <w:pPr>
              <w:spacing w:after="0" w:line="240" w:lineRule="auto"/>
              <w:rPr>
                <w:rFonts w:cs="Arial"/>
                <w:sz w:val="16"/>
                <w:szCs w:val="16"/>
              </w:rPr>
            </w:pPr>
            <w:r>
              <w:rPr>
                <w:rFonts w:cs="Arial"/>
                <w:sz w:val="16"/>
                <w:szCs w:val="16"/>
              </w:rPr>
              <w:t xml:space="preserve">Homework (Secondary)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6"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7"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8"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9" w14:textId="77777777">
            <w:pPr>
              <w:spacing w:after="0" w:line="240" w:lineRule="auto"/>
              <w:rPr>
                <w:rFonts w:cs="Arial"/>
                <w:sz w:val="16"/>
                <w:szCs w:val="16"/>
              </w:rPr>
            </w:pPr>
            <w:r>
              <w:rPr>
                <w:rFonts w:cs="Arial"/>
                <w:sz w:val="16"/>
                <w:szCs w:val="16"/>
              </w:rPr>
              <w:t xml:space="preserve">High impact for very low cost, based on moderate evidence. </w:t>
            </w:r>
          </w:p>
        </w:tc>
      </w:tr>
      <w:tr w:rsidR="00016666" w14:paraId="76348481"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B" w14:textId="77777777">
            <w:pPr>
              <w:spacing w:after="0" w:line="240" w:lineRule="auto"/>
              <w:rPr>
                <w:rFonts w:cs="Arial"/>
                <w:sz w:val="16"/>
                <w:szCs w:val="16"/>
              </w:rPr>
            </w:pPr>
            <w:r>
              <w:rPr>
                <w:rFonts w:cs="Arial"/>
                <w:sz w:val="16"/>
                <w:szCs w:val="16"/>
              </w:rPr>
              <w:t xml:space="preserve">12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C" w14:textId="77777777">
            <w:pPr>
              <w:spacing w:after="0" w:line="240" w:lineRule="auto"/>
              <w:rPr>
                <w:rFonts w:cs="Arial"/>
                <w:sz w:val="16"/>
                <w:szCs w:val="16"/>
              </w:rPr>
            </w:pPr>
            <w:r>
              <w:rPr>
                <w:rFonts w:cs="Arial"/>
                <w:sz w:val="16"/>
                <w:szCs w:val="16"/>
              </w:rPr>
              <w:t xml:space="preserve">Individualised instruction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D"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E"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7F" w14:textId="77777777">
            <w:pPr>
              <w:spacing w:after="0" w:line="240" w:lineRule="auto"/>
              <w:rPr>
                <w:rFonts w:cs="Arial"/>
                <w:sz w:val="16"/>
                <w:szCs w:val="16"/>
              </w:rPr>
            </w:pPr>
            <w:r>
              <w:rPr>
                <w:rFonts w:cs="Arial"/>
                <w:sz w:val="16"/>
                <w:szCs w:val="16"/>
              </w:rPr>
              <w:t xml:space="preserve">+ 2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0" w14:textId="77777777">
            <w:pPr>
              <w:spacing w:after="0" w:line="240" w:lineRule="auto"/>
              <w:rPr>
                <w:rFonts w:cs="Arial"/>
                <w:sz w:val="16"/>
                <w:szCs w:val="16"/>
              </w:rPr>
            </w:pPr>
            <w:r>
              <w:rPr>
                <w:rFonts w:cs="Arial"/>
                <w:sz w:val="16"/>
                <w:szCs w:val="16"/>
              </w:rPr>
              <w:t xml:space="preserve">Low impact for very low cost, based on moderate evidence. </w:t>
            </w:r>
          </w:p>
        </w:tc>
      </w:tr>
      <w:tr w:rsidR="00016666" w14:paraId="76348488"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2" w14:textId="77777777">
            <w:pPr>
              <w:spacing w:after="0" w:line="240" w:lineRule="auto"/>
              <w:rPr>
                <w:rFonts w:cs="Arial"/>
                <w:sz w:val="16"/>
                <w:szCs w:val="16"/>
              </w:rPr>
            </w:pPr>
            <w:r>
              <w:rPr>
                <w:rFonts w:cs="Arial"/>
                <w:sz w:val="16"/>
                <w:szCs w:val="16"/>
              </w:rPr>
              <w:t xml:space="preserve">13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3" w14:textId="77777777">
            <w:pPr>
              <w:spacing w:after="0" w:line="240" w:lineRule="auto"/>
              <w:rPr>
                <w:rFonts w:cs="Arial"/>
                <w:sz w:val="16"/>
                <w:szCs w:val="16"/>
              </w:rPr>
            </w:pPr>
            <w:r>
              <w:rPr>
                <w:rFonts w:cs="Arial"/>
                <w:sz w:val="16"/>
                <w:szCs w:val="16"/>
              </w:rPr>
              <w:t xml:space="preserve">Learning styles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4"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5"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6" w14:textId="77777777">
            <w:pPr>
              <w:spacing w:after="0" w:line="240" w:lineRule="auto"/>
              <w:rPr>
                <w:rFonts w:cs="Arial"/>
                <w:sz w:val="16"/>
                <w:szCs w:val="16"/>
              </w:rPr>
            </w:pPr>
            <w:r>
              <w:rPr>
                <w:rFonts w:cs="Arial"/>
                <w:sz w:val="16"/>
                <w:szCs w:val="16"/>
              </w:rPr>
              <w:t xml:space="preserve">+ 2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7" w14:textId="77777777">
            <w:pPr>
              <w:spacing w:after="0" w:line="240" w:lineRule="auto"/>
              <w:rPr>
                <w:rFonts w:cs="Arial"/>
                <w:sz w:val="16"/>
                <w:szCs w:val="16"/>
              </w:rPr>
            </w:pPr>
            <w:r>
              <w:rPr>
                <w:rFonts w:cs="Arial"/>
                <w:sz w:val="16"/>
                <w:szCs w:val="16"/>
              </w:rPr>
              <w:t xml:space="preserve">Low impact for very low cost, based on moderate evidence. </w:t>
            </w:r>
          </w:p>
        </w:tc>
      </w:tr>
      <w:tr w:rsidR="00016666" w14:paraId="7634848F"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9" w14:textId="77777777">
            <w:pPr>
              <w:spacing w:after="0" w:line="240" w:lineRule="auto"/>
              <w:rPr>
                <w:rFonts w:cs="Arial"/>
                <w:sz w:val="16"/>
                <w:szCs w:val="16"/>
              </w:rPr>
            </w:pPr>
            <w:r>
              <w:rPr>
                <w:rFonts w:cs="Arial"/>
                <w:sz w:val="16"/>
                <w:szCs w:val="16"/>
              </w:rPr>
              <w:t xml:space="preserve">14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A" w14:textId="77777777">
            <w:pPr>
              <w:spacing w:after="0" w:line="240" w:lineRule="auto"/>
              <w:rPr>
                <w:rFonts w:cs="Arial"/>
                <w:sz w:val="16"/>
                <w:szCs w:val="16"/>
              </w:rPr>
            </w:pPr>
            <w:r>
              <w:rPr>
                <w:rFonts w:cs="Arial"/>
                <w:sz w:val="16"/>
                <w:szCs w:val="16"/>
              </w:rPr>
              <w:t xml:space="preserve">Mastery learning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B"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C"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D"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8E" w14:textId="77777777">
            <w:pPr>
              <w:spacing w:after="0" w:line="240" w:lineRule="auto"/>
              <w:rPr>
                <w:rFonts w:cs="Arial"/>
                <w:sz w:val="16"/>
                <w:szCs w:val="16"/>
              </w:rPr>
            </w:pPr>
            <w:r>
              <w:rPr>
                <w:rFonts w:cs="Arial"/>
                <w:sz w:val="16"/>
                <w:szCs w:val="16"/>
              </w:rPr>
              <w:t xml:space="preserve">High impact for very low cost, based on moderate evidence. </w:t>
            </w:r>
          </w:p>
        </w:tc>
      </w:tr>
      <w:tr w:rsidR="00016666" w14:paraId="76348496"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0" w14:textId="77777777">
            <w:pPr>
              <w:spacing w:after="0" w:line="240" w:lineRule="auto"/>
              <w:rPr>
                <w:rFonts w:cs="Arial"/>
                <w:sz w:val="16"/>
                <w:szCs w:val="16"/>
              </w:rPr>
            </w:pPr>
            <w:r>
              <w:rPr>
                <w:rFonts w:cs="Arial"/>
                <w:sz w:val="16"/>
                <w:szCs w:val="16"/>
              </w:rPr>
              <w:t xml:space="preserve">15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1" w14:textId="77777777">
            <w:pPr>
              <w:spacing w:after="0" w:line="240" w:lineRule="auto"/>
              <w:rPr>
                <w:rFonts w:cs="Arial"/>
                <w:sz w:val="16"/>
                <w:szCs w:val="16"/>
              </w:rPr>
            </w:pPr>
            <w:r>
              <w:rPr>
                <w:rFonts w:cs="Arial"/>
                <w:sz w:val="16"/>
                <w:szCs w:val="16"/>
              </w:rPr>
              <w:t xml:space="preserve">Mentoring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2"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3"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4" w14:textId="77777777">
            <w:pPr>
              <w:spacing w:after="0" w:line="240" w:lineRule="auto"/>
              <w:rPr>
                <w:rFonts w:cs="Arial"/>
                <w:sz w:val="16"/>
                <w:szCs w:val="16"/>
              </w:rPr>
            </w:pPr>
            <w:r>
              <w:rPr>
                <w:rFonts w:cs="Arial"/>
                <w:sz w:val="16"/>
                <w:szCs w:val="16"/>
              </w:rPr>
              <w:t xml:space="preserve">+ 1 Month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5" w14:textId="77777777">
            <w:pPr>
              <w:spacing w:after="0" w:line="240" w:lineRule="auto"/>
              <w:rPr>
                <w:rFonts w:cs="Arial"/>
                <w:sz w:val="16"/>
                <w:szCs w:val="16"/>
              </w:rPr>
            </w:pPr>
            <w:r>
              <w:rPr>
                <w:rFonts w:cs="Arial"/>
                <w:sz w:val="16"/>
                <w:szCs w:val="16"/>
              </w:rPr>
              <w:t xml:space="preserve">Low impact for moderate cost, based on moderate evidence. </w:t>
            </w:r>
          </w:p>
        </w:tc>
      </w:tr>
      <w:tr w:rsidR="00016666" w14:paraId="7634849D"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7" w14:textId="77777777">
            <w:pPr>
              <w:spacing w:after="0" w:line="240" w:lineRule="auto"/>
              <w:rPr>
                <w:rFonts w:cs="Arial"/>
                <w:sz w:val="16"/>
                <w:szCs w:val="16"/>
              </w:rPr>
            </w:pPr>
            <w:r>
              <w:rPr>
                <w:rFonts w:cs="Arial"/>
                <w:sz w:val="16"/>
                <w:szCs w:val="16"/>
              </w:rPr>
              <w:t xml:space="preserve">16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8" w14:textId="77777777">
            <w:pPr>
              <w:spacing w:after="0" w:line="240" w:lineRule="auto"/>
              <w:rPr>
                <w:rFonts w:cs="Arial"/>
                <w:sz w:val="16"/>
                <w:szCs w:val="16"/>
              </w:rPr>
            </w:pPr>
            <w:r>
              <w:rPr>
                <w:rFonts w:cs="Arial"/>
                <w:sz w:val="16"/>
                <w:szCs w:val="16"/>
              </w:rPr>
              <w:t xml:space="preserve">Meta-cognition and self-regulation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9"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A"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B" w14:textId="77777777">
            <w:pPr>
              <w:spacing w:after="0" w:line="240" w:lineRule="auto"/>
              <w:rPr>
                <w:rFonts w:cs="Arial"/>
                <w:sz w:val="16"/>
                <w:szCs w:val="16"/>
              </w:rPr>
            </w:pPr>
            <w:r>
              <w:rPr>
                <w:rFonts w:cs="Arial"/>
                <w:sz w:val="16"/>
                <w:szCs w:val="16"/>
              </w:rPr>
              <w:t xml:space="preserve">+ 8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C" w14:textId="77777777">
            <w:pPr>
              <w:spacing w:after="0" w:line="240" w:lineRule="auto"/>
              <w:rPr>
                <w:rFonts w:cs="Arial"/>
                <w:sz w:val="16"/>
                <w:szCs w:val="16"/>
              </w:rPr>
            </w:pPr>
            <w:r>
              <w:rPr>
                <w:rFonts w:cs="Arial"/>
                <w:sz w:val="16"/>
                <w:szCs w:val="16"/>
              </w:rPr>
              <w:t xml:space="preserve">High impact for very low cost, based on extensive evidence. </w:t>
            </w:r>
          </w:p>
        </w:tc>
      </w:tr>
      <w:tr w:rsidR="00016666" w14:paraId="763484A4"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E" w14:textId="77777777">
            <w:pPr>
              <w:spacing w:after="0" w:line="240" w:lineRule="auto"/>
              <w:rPr>
                <w:rFonts w:cs="Arial"/>
                <w:sz w:val="16"/>
                <w:szCs w:val="16"/>
              </w:rPr>
            </w:pPr>
            <w:r>
              <w:rPr>
                <w:rFonts w:cs="Arial"/>
                <w:sz w:val="16"/>
                <w:szCs w:val="16"/>
              </w:rPr>
              <w:t xml:space="preserve">17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9F" w14:textId="77777777">
            <w:pPr>
              <w:spacing w:after="0" w:line="240" w:lineRule="auto"/>
              <w:rPr>
                <w:rFonts w:cs="Arial"/>
                <w:sz w:val="16"/>
                <w:szCs w:val="16"/>
              </w:rPr>
            </w:pPr>
            <w:r>
              <w:rPr>
                <w:rFonts w:cs="Arial"/>
                <w:sz w:val="16"/>
                <w:szCs w:val="16"/>
              </w:rPr>
              <w:t xml:space="preserve">One to one tuition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0"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1"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2"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3" w14:textId="77777777">
            <w:pPr>
              <w:spacing w:after="0" w:line="240" w:lineRule="auto"/>
              <w:rPr>
                <w:rFonts w:cs="Arial"/>
                <w:sz w:val="16"/>
                <w:szCs w:val="16"/>
              </w:rPr>
            </w:pPr>
            <w:r>
              <w:rPr>
                <w:rFonts w:cs="Arial"/>
                <w:sz w:val="16"/>
                <w:szCs w:val="16"/>
              </w:rPr>
              <w:t xml:space="preserve">High impact for high cost, based on extensive evidence. </w:t>
            </w:r>
          </w:p>
        </w:tc>
      </w:tr>
      <w:tr w:rsidR="00016666" w14:paraId="763484AB"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5" w14:textId="77777777">
            <w:pPr>
              <w:spacing w:after="0" w:line="240" w:lineRule="auto"/>
              <w:rPr>
                <w:rFonts w:cs="Arial"/>
                <w:sz w:val="16"/>
                <w:szCs w:val="16"/>
              </w:rPr>
            </w:pPr>
            <w:r>
              <w:rPr>
                <w:rFonts w:cs="Arial"/>
                <w:sz w:val="16"/>
                <w:szCs w:val="16"/>
              </w:rPr>
              <w:t xml:space="preserve">18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6" w14:textId="77777777">
            <w:pPr>
              <w:spacing w:after="0" w:line="240" w:lineRule="auto"/>
              <w:rPr>
                <w:rFonts w:cs="Arial"/>
                <w:sz w:val="16"/>
                <w:szCs w:val="16"/>
              </w:rPr>
            </w:pPr>
            <w:r>
              <w:rPr>
                <w:rFonts w:cs="Arial"/>
                <w:sz w:val="16"/>
                <w:szCs w:val="16"/>
              </w:rPr>
              <w:t xml:space="preserve">Oral language interventions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7"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8"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9"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A" w14:textId="77777777">
            <w:pPr>
              <w:spacing w:after="0" w:line="240" w:lineRule="auto"/>
              <w:rPr>
                <w:rFonts w:cs="Arial"/>
                <w:sz w:val="16"/>
                <w:szCs w:val="16"/>
              </w:rPr>
            </w:pPr>
            <w:r>
              <w:rPr>
                <w:rFonts w:cs="Arial"/>
                <w:sz w:val="16"/>
                <w:szCs w:val="16"/>
              </w:rPr>
              <w:t xml:space="preserve">High impact for very low cost, based on extensive evidence. </w:t>
            </w:r>
          </w:p>
        </w:tc>
      </w:tr>
      <w:tr w:rsidR="00016666" w14:paraId="763484B2"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C" w14:textId="77777777">
            <w:pPr>
              <w:spacing w:after="0" w:line="240" w:lineRule="auto"/>
              <w:rPr>
                <w:rFonts w:cs="Arial"/>
                <w:sz w:val="16"/>
                <w:szCs w:val="16"/>
              </w:rPr>
            </w:pPr>
            <w:r>
              <w:rPr>
                <w:rFonts w:cs="Arial"/>
                <w:sz w:val="16"/>
                <w:szCs w:val="16"/>
              </w:rPr>
              <w:t xml:space="preserve">19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D" w14:textId="77777777">
            <w:pPr>
              <w:spacing w:after="0" w:line="240" w:lineRule="auto"/>
              <w:rPr>
                <w:rFonts w:cs="Arial"/>
                <w:sz w:val="16"/>
                <w:szCs w:val="16"/>
              </w:rPr>
            </w:pPr>
            <w:r>
              <w:rPr>
                <w:rFonts w:cs="Arial"/>
                <w:sz w:val="16"/>
                <w:szCs w:val="16"/>
              </w:rPr>
              <w:t xml:space="preserve">Outdoor adventure learning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E"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AF"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0" w14:textId="77777777">
            <w:pPr>
              <w:spacing w:after="0" w:line="240" w:lineRule="auto"/>
              <w:rPr>
                <w:rFonts w:cs="Arial"/>
                <w:sz w:val="16"/>
                <w:szCs w:val="16"/>
              </w:rPr>
            </w:pPr>
            <w:r>
              <w:rPr>
                <w:rFonts w:cs="Arial"/>
                <w:sz w:val="16"/>
                <w:szCs w:val="16"/>
              </w:rPr>
              <w:t xml:space="preserve">+ 3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1" w14:textId="77777777">
            <w:pPr>
              <w:spacing w:after="0" w:line="240" w:lineRule="auto"/>
              <w:rPr>
                <w:rFonts w:cs="Arial"/>
                <w:sz w:val="16"/>
                <w:szCs w:val="16"/>
              </w:rPr>
            </w:pPr>
            <w:r>
              <w:rPr>
                <w:rFonts w:cs="Arial"/>
                <w:sz w:val="16"/>
                <w:szCs w:val="16"/>
              </w:rPr>
              <w:t xml:space="preserve">Moderate impact for moderate cost, based on limited evidence. </w:t>
            </w:r>
          </w:p>
        </w:tc>
      </w:tr>
      <w:tr w:rsidR="00016666" w14:paraId="763484B9"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3" w14:textId="77777777">
            <w:pPr>
              <w:spacing w:after="0" w:line="240" w:lineRule="auto"/>
              <w:rPr>
                <w:rFonts w:cs="Arial"/>
                <w:sz w:val="16"/>
                <w:szCs w:val="16"/>
              </w:rPr>
            </w:pPr>
            <w:r>
              <w:rPr>
                <w:rFonts w:cs="Arial"/>
                <w:sz w:val="16"/>
                <w:szCs w:val="16"/>
              </w:rPr>
              <w:t xml:space="preserve">20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4" w14:textId="77777777">
            <w:pPr>
              <w:spacing w:after="0" w:line="240" w:lineRule="auto"/>
              <w:rPr>
                <w:rFonts w:cs="Arial"/>
                <w:sz w:val="16"/>
                <w:szCs w:val="16"/>
              </w:rPr>
            </w:pPr>
            <w:r>
              <w:rPr>
                <w:rFonts w:cs="Arial"/>
                <w:sz w:val="16"/>
                <w:szCs w:val="16"/>
              </w:rPr>
              <w:t xml:space="preserve">Parental involvement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5"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6"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7" w14:textId="77777777">
            <w:pPr>
              <w:spacing w:after="0" w:line="240" w:lineRule="auto"/>
              <w:rPr>
                <w:rFonts w:cs="Arial"/>
                <w:sz w:val="16"/>
                <w:szCs w:val="16"/>
              </w:rPr>
            </w:pPr>
            <w:r>
              <w:rPr>
                <w:rFonts w:cs="Arial"/>
                <w:sz w:val="16"/>
                <w:szCs w:val="16"/>
              </w:rPr>
              <w:t xml:space="preserve">+ 3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8" w14:textId="77777777">
            <w:pPr>
              <w:spacing w:after="0" w:line="240" w:lineRule="auto"/>
              <w:rPr>
                <w:rFonts w:cs="Arial"/>
                <w:sz w:val="16"/>
                <w:szCs w:val="16"/>
              </w:rPr>
            </w:pPr>
            <w:r>
              <w:rPr>
                <w:rFonts w:cs="Arial"/>
                <w:sz w:val="16"/>
                <w:szCs w:val="16"/>
              </w:rPr>
              <w:t xml:space="preserve">Moderate impact for moderate cost, based on moderate evidence. </w:t>
            </w:r>
          </w:p>
        </w:tc>
      </w:tr>
      <w:tr w:rsidR="00016666" w14:paraId="763484C0"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A" w14:textId="77777777">
            <w:pPr>
              <w:spacing w:after="0" w:line="240" w:lineRule="auto"/>
              <w:rPr>
                <w:rFonts w:cs="Arial"/>
                <w:sz w:val="16"/>
                <w:szCs w:val="16"/>
              </w:rPr>
            </w:pPr>
            <w:r>
              <w:rPr>
                <w:rFonts w:cs="Arial"/>
                <w:sz w:val="16"/>
                <w:szCs w:val="16"/>
              </w:rPr>
              <w:t xml:space="preserve">21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B" w14:textId="77777777">
            <w:pPr>
              <w:spacing w:after="0" w:line="240" w:lineRule="auto"/>
              <w:rPr>
                <w:rFonts w:cs="Arial"/>
                <w:sz w:val="16"/>
                <w:szCs w:val="16"/>
              </w:rPr>
            </w:pPr>
            <w:r>
              <w:rPr>
                <w:rFonts w:cs="Arial"/>
                <w:sz w:val="16"/>
                <w:szCs w:val="16"/>
              </w:rPr>
              <w:t xml:space="preserve">Peer tutoring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C"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D"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E"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BF" w14:textId="77777777">
            <w:pPr>
              <w:spacing w:after="0" w:line="240" w:lineRule="auto"/>
              <w:rPr>
                <w:rFonts w:cs="Arial"/>
                <w:sz w:val="16"/>
                <w:szCs w:val="16"/>
              </w:rPr>
            </w:pPr>
            <w:r>
              <w:rPr>
                <w:rFonts w:cs="Arial"/>
                <w:sz w:val="16"/>
                <w:szCs w:val="16"/>
              </w:rPr>
              <w:t xml:space="preserve">High impact for very low cost, based on extensive evidence. </w:t>
            </w:r>
          </w:p>
        </w:tc>
      </w:tr>
      <w:tr w:rsidR="00016666" w14:paraId="763484C7"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1" w14:textId="77777777">
            <w:pPr>
              <w:spacing w:after="0" w:line="240" w:lineRule="auto"/>
              <w:rPr>
                <w:rFonts w:cs="Arial"/>
                <w:sz w:val="16"/>
                <w:szCs w:val="16"/>
              </w:rPr>
            </w:pPr>
            <w:r>
              <w:rPr>
                <w:rFonts w:cs="Arial"/>
                <w:sz w:val="16"/>
                <w:szCs w:val="16"/>
              </w:rPr>
              <w:t xml:space="preserve">22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2" w14:textId="77777777">
            <w:pPr>
              <w:spacing w:after="0" w:line="240" w:lineRule="auto"/>
              <w:rPr>
                <w:rFonts w:cs="Arial"/>
                <w:sz w:val="16"/>
                <w:szCs w:val="16"/>
              </w:rPr>
            </w:pPr>
            <w:r>
              <w:rPr>
                <w:rFonts w:cs="Arial"/>
                <w:sz w:val="16"/>
                <w:szCs w:val="16"/>
              </w:rPr>
              <w:t xml:space="preserve">Performance pay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3"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4"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5" w14:textId="77777777">
            <w:pPr>
              <w:spacing w:after="0" w:line="240" w:lineRule="auto"/>
              <w:rPr>
                <w:rFonts w:cs="Arial"/>
                <w:sz w:val="16"/>
                <w:szCs w:val="16"/>
              </w:rPr>
            </w:pPr>
            <w:r>
              <w:rPr>
                <w:rFonts w:cs="Arial"/>
                <w:sz w:val="16"/>
                <w:szCs w:val="16"/>
              </w:rPr>
              <w:t xml:space="preserve">0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6" w14:textId="77777777">
            <w:pPr>
              <w:spacing w:after="0" w:line="240" w:lineRule="auto"/>
              <w:rPr>
                <w:rFonts w:cs="Arial"/>
                <w:sz w:val="16"/>
                <w:szCs w:val="16"/>
              </w:rPr>
            </w:pPr>
            <w:r>
              <w:rPr>
                <w:rFonts w:cs="Arial"/>
                <w:sz w:val="16"/>
                <w:szCs w:val="16"/>
              </w:rPr>
              <w:t xml:space="preserve">Low or no impact for moderate cost, based on very limited evidence. </w:t>
            </w:r>
          </w:p>
        </w:tc>
      </w:tr>
      <w:tr w:rsidR="00016666" w14:paraId="763484CE"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8" w14:textId="77777777">
            <w:pPr>
              <w:spacing w:after="0" w:line="240" w:lineRule="auto"/>
              <w:rPr>
                <w:rFonts w:cs="Arial"/>
                <w:sz w:val="16"/>
                <w:szCs w:val="16"/>
              </w:rPr>
            </w:pPr>
            <w:r>
              <w:rPr>
                <w:rFonts w:cs="Arial"/>
                <w:sz w:val="16"/>
                <w:szCs w:val="16"/>
              </w:rPr>
              <w:t xml:space="preserve">23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9" w14:textId="77777777">
            <w:pPr>
              <w:spacing w:after="0" w:line="240" w:lineRule="auto"/>
              <w:rPr>
                <w:rFonts w:cs="Arial"/>
                <w:sz w:val="16"/>
                <w:szCs w:val="16"/>
              </w:rPr>
            </w:pPr>
            <w:r>
              <w:rPr>
                <w:rFonts w:cs="Arial"/>
                <w:sz w:val="16"/>
                <w:szCs w:val="16"/>
              </w:rPr>
              <w:t xml:space="preserve">Phonics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A"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B" w14:textId="77777777">
            <w:pPr>
              <w:spacing w:after="0" w:line="240" w:lineRule="auto"/>
              <w:rPr>
                <w:rFonts w:cs="Arial"/>
                <w:sz w:val="16"/>
                <w:szCs w:val="16"/>
              </w:rPr>
            </w:pPr>
            <w:r>
              <w:rPr>
                <w:rFonts w:ascii="Segoe UI Symbol" w:hAnsi="Segoe UI Symbol" w:eastAsia="Arial Unicode MS" w:cs="Segoe UI Symbol"/>
                <w:sz w:val="16"/>
                <w:szCs w:val="16"/>
              </w:rPr>
              <w:t>★★★★★</w:t>
            </w:r>
            <w:r>
              <w:rPr>
                <w:rFonts w:eastAsia="Arial Unicode MS" w:cs="Arial"/>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C" w14:textId="77777777">
            <w:pPr>
              <w:spacing w:after="0" w:line="240" w:lineRule="auto"/>
              <w:rPr>
                <w:rFonts w:cs="Arial"/>
                <w:sz w:val="16"/>
                <w:szCs w:val="16"/>
              </w:rPr>
            </w:pPr>
            <w:r>
              <w:rPr>
                <w:rFonts w:cs="Arial"/>
                <w:sz w:val="16"/>
                <w:szCs w:val="16"/>
              </w:rPr>
              <w:t xml:space="preserve">+ 4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D" w14:textId="77777777">
            <w:pPr>
              <w:spacing w:after="0" w:line="240" w:lineRule="auto"/>
              <w:rPr>
                <w:rFonts w:cs="Arial"/>
                <w:sz w:val="16"/>
                <w:szCs w:val="16"/>
              </w:rPr>
            </w:pPr>
            <w:r>
              <w:rPr>
                <w:rFonts w:cs="Arial"/>
                <w:sz w:val="16"/>
                <w:szCs w:val="16"/>
              </w:rPr>
              <w:t xml:space="preserve">Moderate impact for very low cost, based on very extensive evidence. </w:t>
            </w:r>
          </w:p>
        </w:tc>
      </w:tr>
      <w:tr w:rsidR="00016666" w14:paraId="763484D5"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CF" w14:textId="77777777">
            <w:pPr>
              <w:spacing w:after="0" w:line="240" w:lineRule="auto"/>
              <w:rPr>
                <w:rFonts w:cs="Arial"/>
                <w:sz w:val="16"/>
                <w:szCs w:val="16"/>
              </w:rPr>
            </w:pPr>
            <w:r>
              <w:rPr>
                <w:rFonts w:cs="Arial"/>
                <w:sz w:val="16"/>
                <w:szCs w:val="16"/>
              </w:rPr>
              <w:t xml:space="preserve">24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0" w14:textId="77777777">
            <w:pPr>
              <w:spacing w:after="0" w:line="240" w:lineRule="auto"/>
              <w:rPr>
                <w:rFonts w:cs="Arial"/>
                <w:sz w:val="16"/>
                <w:szCs w:val="16"/>
              </w:rPr>
            </w:pPr>
            <w:r>
              <w:rPr>
                <w:rFonts w:cs="Arial"/>
                <w:sz w:val="16"/>
                <w:szCs w:val="16"/>
              </w:rPr>
              <w:t xml:space="preserve">Physical environment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1"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2"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3" w14:textId="77777777">
            <w:pPr>
              <w:spacing w:after="0" w:line="240" w:lineRule="auto"/>
              <w:rPr>
                <w:rFonts w:cs="Arial"/>
                <w:sz w:val="16"/>
                <w:szCs w:val="16"/>
              </w:rPr>
            </w:pPr>
            <w:r>
              <w:rPr>
                <w:rFonts w:cs="Arial"/>
                <w:sz w:val="16"/>
                <w:szCs w:val="16"/>
              </w:rPr>
              <w:t xml:space="preserve">0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4" w14:textId="77777777">
            <w:pPr>
              <w:spacing w:after="0" w:line="240" w:lineRule="auto"/>
              <w:rPr>
                <w:rFonts w:cs="Arial"/>
                <w:sz w:val="16"/>
                <w:szCs w:val="16"/>
              </w:rPr>
            </w:pPr>
            <w:r>
              <w:rPr>
                <w:rFonts w:cs="Arial"/>
                <w:sz w:val="16"/>
                <w:szCs w:val="16"/>
              </w:rPr>
              <w:t xml:space="preserve">Very low or no impact for low cost based on very limited evidence. </w:t>
            </w:r>
          </w:p>
        </w:tc>
      </w:tr>
      <w:tr w:rsidR="00016666" w14:paraId="763484DC"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6" w14:textId="77777777">
            <w:pPr>
              <w:spacing w:after="0" w:line="240" w:lineRule="auto"/>
              <w:rPr>
                <w:rFonts w:cs="Arial"/>
                <w:sz w:val="16"/>
                <w:szCs w:val="16"/>
              </w:rPr>
            </w:pPr>
            <w:r>
              <w:rPr>
                <w:rFonts w:cs="Arial"/>
                <w:sz w:val="16"/>
                <w:szCs w:val="16"/>
              </w:rPr>
              <w:t xml:space="preserve">25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7" w14:textId="77777777">
            <w:pPr>
              <w:spacing w:after="0" w:line="240" w:lineRule="auto"/>
              <w:rPr>
                <w:rFonts w:cs="Arial"/>
                <w:sz w:val="16"/>
                <w:szCs w:val="16"/>
              </w:rPr>
            </w:pPr>
            <w:r>
              <w:rPr>
                <w:rFonts w:cs="Arial"/>
                <w:sz w:val="16"/>
                <w:szCs w:val="16"/>
              </w:rPr>
              <w:t xml:space="preserve">Reading comprehension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8"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9"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A" w14:textId="77777777">
            <w:pPr>
              <w:spacing w:after="0" w:line="240" w:lineRule="auto"/>
              <w:rPr>
                <w:rFonts w:cs="Arial"/>
                <w:sz w:val="16"/>
                <w:szCs w:val="16"/>
              </w:rPr>
            </w:pPr>
            <w:r>
              <w:rPr>
                <w:rFonts w:cs="Arial"/>
                <w:sz w:val="16"/>
                <w:szCs w:val="16"/>
              </w:rPr>
              <w:t xml:space="preserve">+ 5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B" w14:textId="77777777">
            <w:pPr>
              <w:spacing w:after="0" w:line="240" w:lineRule="auto"/>
              <w:rPr>
                <w:rFonts w:cs="Arial"/>
                <w:sz w:val="16"/>
                <w:szCs w:val="16"/>
              </w:rPr>
            </w:pPr>
            <w:r>
              <w:rPr>
                <w:rFonts w:cs="Arial"/>
                <w:sz w:val="16"/>
                <w:szCs w:val="16"/>
              </w:rPr>
              <w:t xml:space="preserve">High impact for very low cost, based on extensive evidence. </w:t>
            </w:r>
          </w:p>
        </w:tc>
      </w:tr>
      <w:tr w:rsidR="00016666" w14:paraId="763484E3"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D" w14:textId="77777777">
            <w:pPr>
              <w:spacing w:after="0" w:line="240" w:lineRule="auto"/>
              <w:rPr>
                <w:rFonts w:cs="Arial"/>
                <w:sz w:val="16"/>
                <w:szCs w:val="16"/>
              </w:rPr>
            </w:pPr>
            <w:r>
              <w:rPr>
                <w:rFonts w:cs="Arial"/>
                <w:sz w:val="16"/>
                <w:szCs w:val="16"/>
              </w:rPr>
              <w:t xml:space="preserve">26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E" w14:textId="77777777">
            <w:pPr>
              <w:spacing w:after="0" w:line="240" w:lineRule="auto"/>
              <w:rPr>
                <w:rFonts w:cs="Arial"/>
                <w:sz w:val="16"/>
                <w:szCs w:val="16"/>
              </w:rPr>
            </w:pPr>
            <w:r>
              <w:rPr>
                <w:rFonts w:cs="Arial"/>
                <w:sz w:val="16"/>
                <w:szCs w:val="16"/>
              </w:rPr>
              <w:t xml:space="preserve">Reducing class size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DF" w14:textId="77777777">
            <w:pPr>
              <w:spacing w:after="0" w:line="240" w:lineRule="auto"/>
              <w:rPr>
                <w:rFonts w:cs="Arial"/>
                <w:sz w:val="16"/>
                <w:szCs w:val="16"/>
              </w:rPr>
            </w:pPr>
            <w:r>
              <w:rPr>
                <w:rFonts w:cs="Arial"/>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0"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1" w14:textId="77777777">
            <w:pPr>
              <w:spacing w:after="0" w:line="240" w:lineRule="auto"/>
              <w:rPr>
                <w:rFonts w:cs="Arial"/>
                <w:sz w:val="16"/>
                <w:szCs w:val="16"/>
              </w:rPr>
            </w:pPr>
            <w:r>
              <w:rPr>
                <w:rFonts w:cs="Arial"/>
                <w:sz w:val="16"/>
                <w:szCs w:val="16"/>
              </w:rPr>
              <w:t xml:space="preserve">+ 3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2" w14:textId="77777777">
            <w:pPr>
              <w:spacing w:after="0" w:line="240" w:lineRule="auto"/>
              <w:rPr>
                <w:rFonts w:cs="Arial"/>
                <w:sz w:val="16"/>
                <w:szCs w:val="16"/>
              </w:rPr>
            </w:pPr>
            <w:r>
              <w:rPr>
                <w:rFonts w:cs="Arial"/>
                <w:sz w:val="16"/>
                <w:szCs w:val="16"/>
              </w:rPr>
              <w:t xml:space="preserve">Low impact for very high cost, based on moderate evidence. </w:t>
            </w:r>
          </w:p>
        </w:tc>
      </w:tr>
      <w:tr w:rsidR="00016666" w14:paraId="763484EA"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4" w14:textId="77777777">
            <w:pPr>
              <w:spacing w:after="0" w:line="240" w:lineRule="auto"/>
              <w:rPr>
                <w:rFonts w:cs="Arial"/>
                <w:sz w:val="16"/>
                <w:szCs w:val="16"/>
              </w:rPr>
            </w:pPr>
            <w:r>
              <w:rPr>
                <w:rFonts w:cs="Arial"/>
                <w:sz w:val="16"/>
                <w:szCs w:val="16"/>
              </w:rPr>
              <w:t xml:space="preserve">27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5" w14:textId="77777777">
            <w:pPr>
              <w:spacing w:after="0" w:line="240" w:lineRule="auto"/>
              <w:rPr>
                <w:rFonts w:cs="Arial"/>
                <w:sz w:val="16"/>
                <w:szCs w:val="16"/>
              </w:rPr>
            </w:pPr>
            <w:r>
              <w:rPr>
                <w:rFonts w:cs="Arial"/>
                <w:sz w:val="16"/>
                <w:szCs w:val="16"/>
              </w:rPr>
              <w:t xml:space="preserve">Repeating a year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6" w14:textId="77777777">
            <w:pPr>
              <w:spacing w:after="0" w:line="240" w:lineRule="auto"/>
              <w:rPr>
                <w:rFonts w:cs="Arial"/>
                <w:sz w:val="16"/>
                <w:szCs w:val="16"/>
              </w:rPr>
            </w:pPr>
            <w:r>
              <w:rPr>
                <w:rFonts w:cs="Arial"/>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7"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8" w14:textId="77777777">
            <w:pPr>
              <w:spacing w:after="0" w:line="240" w:lineRule="auto"/>
              <w:rPr>
                <w:rFonts w:cs="Arial"/>
                <w:sz w:val="16"/>
                <w:szCs w:val="16"/>
              </w:rPr>
            </w:pPr>
            <w:r>
              <w:rPr>
                <w:rFonts w:cs="Arial"/>
                <w:sz w:val="16"/>
                <w:szCs w:val="16"/>
              </w:rPr>
              <w:t xml:space="preserve">- 4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9" w14:textId="77777777">
            <w:pPr>
              <w:spacing w:after="0" w:line="240" w:lineRule="auto"/>
              <w:rPr>
                <w:rFonts w:cs="Arial"/>
                <w:sz w:val="16"/>
                <w:szCs w:val="16"/>
              </w:rPr>
            </w:pPr>
            <w:r>
              <w:rPr>
                <w:rFonts w:cs="Arial"/>
                <w:sz w:val="16"/>
                <w:szCs w:val="16"/>
              </w:rPr>
              <w:t xml:space="preserve">Negative impact for very high cost based on extensive evidence. </w:t>
            </w:r>
          </w:p>
        </w:tc>
      </w:tr>
      <w:tr w:rsidR="00016666" w14:paraId="763484F1"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B" w14:textId="77777777">
            <w:pPr>
              <w:spacing w:after="0" w:line="240" w:lineRule="auto"/>
              <w:rPr>
                <w:rFonts w:cs="Arial"/>
                <w:sz w:val="16"/>
                <w:szCs w:val="16"/>
              </w:rPr>
            </w:pPr>
            <w:r>
              <w:rPr>
                <w:rFonts w:cs="Arial"/>
                <w:sz w:val="16"/>
                <w:szCs w:val="16"/>
              </w:rPr>
              <w:t xml:space="preserve">28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C" w14:textId="77777777">
            <w:pPr>
              <w:spacing w:after="0" w:line="240" w:lineRule="auto"/>
              <w:rPr>
                <w:rFonts w:cs="Arial"/>
                <w:sz w:val="16"/>
                <w:szCs w:val="16"/>
              </w:rPr>
            </w:pPr>
            <w:r>
              <w:rPr>
                <w:rFonts w:cs="Arial"/>
                <w:sz w:val="16"/>
                <w:szCs w:val="16"/>
              </w:rPr>
              <w:t xml:space="preserve">School uniform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D"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E"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EF" w14:textId="77777777">
            <w:pPr>
              <w:spacing w:after="0" w:line="240" w:lineRule="auto"/>
              <w:rPr>
                <w:rFonts w:cs="Arial"/>
                <w:sz w:val="16"/>
                <w:szCs w:val="16"/>
              </w:rPr>
            </w:pPr>
            <w:r>
              <w:rPr>
                <w:rFonts w:cs="Arial"/>
                <w:sz w:val="16"/>
                <w:szCs w:val="16"/>
              </w:rPr>
              <w:t xml:space="preserve">0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0" w14:textId="77777777">
            <w:pPr>
              <w:spacing w:after="0" w:line="240" w:lineRule="auto"/>
              <w:rPr>
                <w:rFonts w:cs="Arial"/>
                <w:sz w:val="16"/>
                <w:szCs w:val="16"/>
              </w:rPr>
            </w:pPr>
            <w:r>
              <w:rPr>
                <w:rFonts w:cs="Arial"/>
                <w:sz w:val="16"/>
                <w:szCs w:val="16"/>
              </w:rPr>
              <w:t xml:space="preserve">Very low or no impact for very low cost, based on very limited evidence. </w:t>
            </w:r>
          </w:p>
        </w:tc>
      </w:tr>
      <w:tr w:rsidR="00016666" w14:paraId="763484F8"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2" w14:textId="77777777">
            <w:pPr>
              <w:spacing w:after="0" w:line="240" w:lineRule="auto"/>
              <w:rPr>
                <w:rFonts w:cs="Arial"/>
                <w:sz w:val="16"/>
                <w:szCs w:val="16"/>
              </w:rPr>
            </w:pPr>
            <w:r>
              <w:rPr>
                <w:rFonts w:cs="Arial"/>
                <w:sz w:val="16"/>
                <w:szCs w:val="16"/>
              </w:rPr>
              <w:t xml:space="preserve">29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3" w14:textId="77777777">
            <w:pPr>
              <w:spacing w:after="0" w:line="240" w:lineRule="auto"/>
              <w:rPr>
                <w:rFonts w:cs="Arial"/>
                <w:sz w:val="16"/>
                <w:szCs w:val="16"/>
              </w:rPr>
            </w:pPr>
            <w:r>
              <w:rPr>
                <w:rFonts w:cs="Arial"/>
                <w:sz w:val="16"/>
                <w:szCs w:val="16"/>
              </w:rPr>
              <w:t xml:space="preserve">Setting or streaming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4"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5"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6" w14:textId="77777777">
            <w:pPr>
              <w:spacing w:after="0" w:line="240" w:lineRule="auto"/>
              <w:rPr>
                <w:rFonts w:cs="Arial"/>
                <w:sz w:val="16"/>
                <w:szCs w:val="16"/>
              </w:rPr>
            </w:pPr>
            <w:r>
              <w:rPr>
                <w:rFonts w:cs="Arial"/>
                <w:sz w:val="16"/>
                <w:szCs w:val="16"/>
              </w:rPr>
              <w:t xml:space="preserve">- 1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7" w14:textId="77777777">
            <w:pPr>
              <w:spacing w:after="0" w:line="240" w:lineRule="auto"/>
              <w:rPr>
                <w:rFonts w:cs="Arial"/>
                <w:sz w:val="16"/>
                <w:szCs w:val="16"/>
              </w:rPr>
            </w:pPr>
            <w:r>
              <w:rPr>
                <w:rFonts w:cs="Arial"/>
                <w:sz w:val="16"/>
                <w:szCs w:val="16"/>
              </w:rPr>
              <w:t xml:space="preserve">Negative impact for very low cost, based on moderate evidence. </w:t>
            </w:r>
          </w:p>
        </w:tc>
      </w:tr>
      <w:tr w:rsidR="00016666" w14:paraId="763484FF"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9" w14:textId="77777777">
            <w:pPr>
              <w:spacing w:after="0" w:line="240" w:lineRule="auto"/>
              <w:rPr>
                <w:rFonts w:cs="Arial"/>
                <w:sz w:val="16"/>
                <w:szCs w:val="16"/>
              </w:rPr>
            </w:pPr>
            <w:r>
              <w:rPr>
                <w:rFonts w:cs="Arial"/>
                <w:sz w:val="16"/>
                <w:szCs w:val="16"/>
              </w:rPr>
              <w:t xml:space="preserve">30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A" w14:textId="77777777">
            <w:pPr>
              <w:spacing w:after="0" w:line="240" w:lineRule="auto"/>
              <w:rPr>
                <w:rFonts w:cs="Arial"/>
                <w:sz w:val="16"/>
                <w:szCs w:val="16"/>
              </w:rPr>
            </w:pPr>
            <w:r>
              <w:rPr>
                <w:rFonts w:cs="Arial"/>
                <w:sz w:val="16"/>
                <w:szCs w:val="16"/>
              </w:rPr>
              <w:t xml:space="preserve">Small group tuition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B"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C"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D" w14:textId="77777777">
            <w:pPr>
              <w:spacing w:after="0" w:line="240" w:lineRule="auto"/>
              <w:rPr>
                <w:rFonts w:cs="Arial"/>
                <w:sz w:val="16"/>
                <w:szCs w:val="16"/>
              </w:rPr>
            </w:pPr>
            <w:r>
              <w:rPr>
                <w:rFonts w:cs="Arial"/>
                <w:sz w:val="16"/>
                <w:szCs w:val="16"/>
              </w:rPr>
              <w:t xml:space="preserve">+ 4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4FE" w14:textId="77777777">
            <w:pPr>
              <w:spacing w:after="0" w:line="240" w:lineRule="auto"/>
              <w:rPr>
                <w:rFonts w:cs="Arial"/>
                <w:sz w:val="16"/>
                <w:szCs w:val="16"/>
              </w:rPr>
            </w:pPr>
            <w:r>
              <w:rPr>
                <w:rFonts w:cs="Arial"/>
                <w:sz w:val="16"/>
                <w:szCs w:val="16"/>
              </w:rPr>
              <w:t xml:space="preserve">Moderate impact for moderate cost, based on limited evidence. </w:t>
            </w:r>
          </w:p>
        </w:tc>
      </w:tr>
      <w:tr w:rsidR="00016666" w14:paraId="76348506"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0" w14:textId="77777777">
            <w:pPr>
              <w:spacing w:after="0" w:line="240" w:lineRule="auto"/>
              <w:rPr>
                <w:rFonts w:cs="Arial"/>
                <w:sz w:val="16"/>
                <w:szCs w:val="16"/>
              </w:rPr>
            </w:pPr>
            <w:r>
              <w:rPr>
                <w:rFonts w:cs="Arial"/>
                <w:sz w:val="16"/>
                <w:szCs w:val="16"/>
              </w:rPr>
              <w:t xml:space="preserve">31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1" w14:textId="77777777">
            <w:pPr>
              <w:spacing w:after="0" w:line="240" w:lineRule="auto"/>
              <w:rPr>
                <w:rFonts w:cs="Arial"/>
                <w:sz w:val="16"/>
                <w:szCs w:val="16"/>
              </w:rPr>
            </w:pPr>
            <w:r>
              <w:rPr>
                <w:rFonts w:cs="Arial"/>
                <w:sz w:val="16"/>
                <w:szCs w:val="16"/>
              </w:rPr>
              <w:t xml:space="preserve">Social and emotional learning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2"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3"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4" w14:textId="77777777">
            <w:pPr>
              <w:spacing w:after="0" w:line="240" w:lineRule="auto"/>
              <w:rPr>
                <w:rFonts w:cs="Arial"/>
                <w:sz w:val="16"/>
                <w:szCs w:val="16"/>
              </w:rPr>
            </w:pPr>
            <w:r>
              <w:rPr>
                <w:rFonts w:cs="Arial"/>
                <w:sz w:val="16"/>
                <w:szCs w:val="16"/>
              </w:rPr>
              <w:t xml:space="preserve">+ 4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5" w14:textId="77777777">
            <w:pPr>
              <w:spacing w:after="0" w:line="240" w:lineRule="auto"/>
              <w:rPr>
                <w:rFonts w:cs="Arial"/>
                <w:sz w:val="16"/>
                <w:szCs w:val="16"/>
              </w:rPr>
            </w:pPr>
            <w:r>
              <w:rPr>
                <w:rFonts w:cs="Arial"/>
                <w:sz w:val="16"/>
                <w:szCs w:val="16"/>
              </w:rPr>
              <w:t xml:space="preserve">Moderate impact for moderate cost, based on extensive evidence. </w:t>
            </w:r>
          </w:p>
        </w:tc>
      </w:tr>
      <w:tr w:rsidR="00016666" w14:paraId="7634850D"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7" w14:textId="77777777">
            <w:pPr>
              <w:spacing w:after="0" w:line="240" w:lineRule="auto"/>
              <w:rPr>
                <w:rFonts w:cs="Arial"/>
                <w:sz w:val="16"/>
                <w:szCs w:val="16"/>
              </w:rPr>
            </w:pPr>
            <w:r>
              <w:rPr>
                <w:rFonts w:cs="Arial"/>
                <w:sz w:val="16"/>
                <w:szCs w:val="16"/>
              </w:rPr>
              <w:t xml:space="preserve">32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8" w14:textId="77777777">
            <w:pPr>
              <w:spacing w:after="0" w:line="240" w:lineRule="auto"/>
              <w:rPr>
                <w:rFonts w:cs="Arial"/>
                <w:sz w:val="16"/>
                <w:szCs w:val="16"/>
              </w:rPr>
            </w:pPr>
            <w:r>
              <w:rPr>
                <w:rFonts w:cs="Arial"/>
                <w:sz w:val="16"/>
                <w:szCs w:val="16"/>
              </w:rPr>
              <w:t xml:space="preserve">Sports participation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9"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A"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B" w14:textId="77777777">
            <w:pPr>
              <w:spacing w:after="0" w:line="240" w:lineRule="auto"/>
              <w:rPr>
                <w:rFonts w:cs="Arial"/>
                <w:sz w:val="16"/>
                <w:szCs w:val="16"/>
              </w:rPr>
            </w:pPr>
            <w:r>
              <w:rPr>
                <w:rFonts w:cs="Arial"/>
                <w:sz w:val="16"/>
                <w:szCs w:val="16"/>
              </w:rPr>
              <w:t xml:space="preserve">+ 2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C" w14:textId="77777777">
            <w:pPr>
              <w:spacing w:after="0" w:line="240" w:lineRule="auto"/>
              <w:rPr>
                <w:rFonts w:cs="Arial"/>
                <w:sz w:val="16"/>
                <w:szCs w:val="16"/>
              </w:rPr>
            </w:pPr>
            <w:r>
              <w:rPr>
                <w:rFonts w:cs="Arial"/>
                <w:sz w:val="16"/>
                <w:szCs w:val="16"/>
              </w:rPr>
              <w:t xml:space="preserve">Moderate impact for moderate cost based on moderate evidence. </w:t>
            </w:r>
          </w:p>
        </w:tc>
      </w:tr>
      <w:tr w:rsidR="00016666" w14:paraId="76348514"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E" w14:textId="77777777">
            <w:pPr>
              <w:spacing w:after="0" w:line="240" w:lineRule="auto"/>
              <w:rPr>
                <w:rFonts w:cs="Arial"/>
                <w:sz w:val="16"/>
                <w:szCs w:val="16"/>
              </w:rPr>
            </w:pPr>
            <w:r>
              <w:rPr>
                <w:rFonts w:cs="Arial"/>
                <w:sz w:val="16"/>
                <w:szCs w:val="16"/>
              </w:rPr>
              <w:t xml:space="preserve">33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0F" w14:textId="77777777">
            <w:pPr>
              <w:spacing w:after="0" w:line="240" w:lineRule="auto"/>
              <w:rPr>
                <w:rFonts w:cs="Arial"/>
                <w:sz w:val="16"/>
                <w:szCs w:val="16"/>
              </w:rPr>
            </w:pPr>
            <w:r>
              <w:rPr>
                <w:rFonts w:cs="Arial"/>
                <w:sz w:val="16"/>
                <w:szCs w:val="16"/>
              </w:rPr>
              <w:t xml:space="preserve">Summer schools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0"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1"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2" w14:textId="77777777">
            <w:pPr>
              <w:spacing w:after="0" w:line="240" w:lineRule="auto"/>
              <w:rPr>
                <w:rFonts w:cs="Arial"/>
                <w:sz w:val="16"/>
                <w:szCs w:val="16"/>
              </w:rPr>
            </w:pPr>
            <w:r>
              <w:rPr>
                <w:rFonts w:cs="Arial"/>
                <w:sz w:val="16"/>
                <w:szCs w:val="16"/>
              </w:rPr>
              <w:t xml:space="preserve">+ 2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3" w14:textId="77777777">
            <w:pPr>
              <w:spacing w:after="0" w:line="240" w:lineRule="auto"/>
              <w:rPr>
                <w:rFonts w:cs="Arial"/>
                <w:sz w:val="16"/>
                <w:szCs w:val="16"/>
              </w:rPr>
            </w:pPr>
            <w:r>
              <w:rPr>
                <w:rFonts w:cs="Arial"/>
                <w:sz w:val="16"/>
                <w:szCs w:val="16"/>
              </w:rPr>
              <w:t xml:space="preserve">Moderate impact for moderate cost based on extensive evidence. </w:t>
            </w:r>
          </w:p>
        </w:tc>
      </w:tr>
      <w:tr w:rsidR="00016666" w14:paraId="7634851B" w14:textId="77777777">
        <w:tc>
          <w:tcPr>
            <w:tcW w:w="424"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5" w14:textId="77777777">
            <w:pPr>
              <w:spacing w:after="0" w:line="240" w:lineRule="auto"/>
              <w:rPr>
                <w:rFonts w:cs="Arial"/>
                <w:sz w:val="16"/>
                <w:szCs w:val="16"/>
              </w:rPr>
            </w:pPr>
            <w:r>
              <w:rPr>
                <w:rFonts w:cs="Arial"/>
                <w:sz w:val="16"/>
                <w:szCs w:val="16"/>
              </w:rPr>
              <w:t xml:space="preserve">34 </w:t>
            </w:r>
          </w:p>
        </w:tc>
        <w:tc>
          <w:tcPr>
            <w:tcW w:w="253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6" w14:textId="77777777">
            <w:pPr>
              <w:spacing w:after="0" w:line="240" w:lineRule="auto"/>
              <w:rPr>
                <w:rFonts w:cs="Arial"/>
                <w:sz w:val="16"/>
                <w:szCs w:val="16"/>
              </w:rPr>
            </w:pPr>
            <w:r>
              <w:rPr>
                <w:rFonts w:cs="Arial"/>
                <w:sz w:val="16"/>
                <w:szCs w:val="16"/>
              </w:rPr>
              <w:t xml:space="preserve">Teaching assistants </w:t>
            </w:r>
          </w:p>
        </w:tc>
        <w:tc>
          <w:tcPr>
            <w:tcW w:w="65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7" w14:textId="77777777">
            <w:pPr>
              <w:spacing w:after="0" w:line="240" w:lineRule="auto"/>
              <w:rPr>
                <w:rFonts w:cs="Arial"/>
                <w:sz w:val="16"/>
                <w:szCs w:val="16"/>
              </w:rPr>
            </w:pPr>
            <w:r>
              <w:rPr>
                <w:rFonts w:cs="Arial"/>
                <w:sz w:val="16"/>
                <w:szCs w:val="16"/>
              </w:rPr>
              <w:t>££££</w:t>
            </w:r>
            <w:r>
              <w:rPr>
                <w:rFonts w:cs="Arial"/>
                <w:color w:val="7F7F7F" w:themeColor="text1" w:themeTint="80"/>
                <w:sz w:val="16"/>
                <w:szCs w:val="16"/>
              </w:rPr>
              <w:t xml:space="preserve">£ </w:t>
            </w:r>
          </w:p>
        </w:tc>
        <w:tc>
          <w:tcPr>
            <w:tcW w:w="849"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8" w14:textId="77777777">
            <w:pPr>
              <w:spacing w:after="0" w:line="240" w:lineRule="auto"/>
              <w:rPr>
                <w:rFonts w:cs="Arial"/>
                <w:sz w:val="16"/>
                <w:szCs w:val="16"/>
              </w:rPr>
            </w:pPr>
            <w:r>
              <w:rPr>
                <w:rFonts w:ascii="Segoe UI Symbol" w:hAnsi="Segoe UI Symbol" w:eastAsia="Arial Unicode MS" w:cs="Segoe UI Symbol"/>
                <w:sz w:val="16"/>
                <w:szCs w:val="16"/>
              </w:rPr>
              <w:t>★★</w:t>
            </w:r>
            <w:r>
              <w:rPr>
                <w:rFonts w:ascii="Segoe UI Symbol" w:hAnsi="Segoe UI Symbol" w:eastAsia="Arial Unicode MS" w:cs="Segoe UI Symbol"/>
                <w:color w:val="7F7F7F" w:themeColor="text1" w:themeTint="80"/>
                <w:sz w:val="16"/>
                <w:szCs w:val="16"/>
              </w:rPr>
              <w:t>★★★</w:t>
            </w:r>
            <w:r>
              <w:rPr>
                <w:rFonts w:eastAsia="Arial Unicode MS" w:cs="Arial"/>
                <w:color w:val="7F7F7F" w:themeColor="text1" w:themeTint="80"/>
                <w:sz w:val="16"/>
                <w:szCs w:val="16"/>
              </w:rPr>
              <w:t xml:space="preserve"> </w:t>
            </w:r>
          </w:p>
        </w:tc>
        <w:tc>
          <w:tcPr>
            <w:tcW w:w="98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9" w14:textId="77777777">
            <w:pPr>
              <w:spacing w:after="0" w:line="240" w:lineRule="auto"/>
              <w:rPr>
                <w:rFonts w:cs="Arial"/>
                <w:sz w:val="16"/>
                <w:szCs w:val="16"/>
              </w:rPr>
            </w:pPr>
            <w:r>
              <w:rPr>
                <w:rFonts w:cs="Arial"/>
                <w:sz w:val="16"/>
                <w:szCs w:val="16"/>
              </w:rPr>
              <w:t xml:space="preserve">+1 Months </w:t>
            </w:r>
          </w:p>
        </w:tc>
        <w:tc>
          <w:tcPr>
            <w:tcW w:w="5611"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00016666" w:rsidRDefault="007F48EC" w14:paraId="7634851A" w14:textId="77777777">
            <w:pPr>
              <w:spacing w:after="0" w:line="240" w:lineRule="auto"/>
              <w:rPr>
                <w:rFonts w:cs="Arial"/>
                <w:sz w:val="16"/>
                <w:szCs w:val="16"/>
              </w:rPr>
            </w:pPr>
            <w:r>
              <w:rPr>
                <w:rFonts w:cs="Arial"/>
                <w:sz w:val="16"/>
                <w:szCs w:val="16"/>
              </w:rPr>
              <w:t xml:space="preserve">Very low or no impact for high cost, based on limited evidence. </w:t>
            </w:r>
          </w:p>
        </w:tc>
      </w:tr>
    </w:tbl>
    <w:p w:rsidR="00016666" w:rsidRDefault="00016666" w14:paraId="7634851C" w14:textId="77777777">
      <w:pPr>
        <w:spacing w:after="0" w:line="240" w:lineRule="auto"/>
        <w:rPr>
          <w:rFonts w:cs="Arial"/>
        </w:rPr>
      </w:pPr>
    </w:p>
    <w:p w:rsidR="00016666" w:rsidRDefault="007F48EC" w14:paraId="7634851D" w14:textId="77777777">
      <w:pPr>
        <w:spacing w:after="0" w:line="240" w:lineRule="auto"/>
        <w:rPr>
          <w:rFonts w:cs="Arial"/>
        </w:rPr>
      </w:pPr>
      <w:r>
        <w:rPr>
          <w:rFonts w:cs="Arial"/>
        </w:rPr>
        <w:t>Appendix 2 - An unequal playing field: extra-curricular activities, soft skills and social mobility – page 4</w:t>
      </w:r>
    </w:p>
    <w:p w:rsidR="00016666" w:rsidRDefault="00016666" w14:paraId="7634851E" w14:textId="77777777">
      <w:pPr>
        <w:spacing w:after="0" w:line="240" w:lineRule="auto"/>
        <w:rPr>
          <w:rFonts w:cs="Arial"/>
        </w:rPr>
      </w:pPr>
    </w:p>
    <w:p w:rsidR="00016666" w:rsidRDefault="007F48EC" w14:paraId="7634851F" w14:textId="77777777">
      <w:pPr>
        <w:spacing w:after="0" w:line="240" w:lineRule="auto"/>
        <w:rPr>
          <w:rFonts w:cs="Arial"/>
        </w:rPr>
      </w:pPr>
      <w:hyperlink r:id="rId20">
        <w:r>
          <w:rPr>
            <w:rStyle w:val="Hyperlink"/>
            <w:rFonts w:cs="Arial"/>
          </w:rPr>
          <w:t>https://www.gov.uk/government/publications/extra-curricular-activities-soft-skills-and-social-mobility</w:t>
        </w:r>
      </w:hyperlink>
      <w:r>
        <w:rPr>
          <w:rFonts w:cs="Arial"/>
        </w:rPr>
        <w:t xml:space="preserve"> </w:t>
      </w:r>
    </w:p>
    <w:p w:rsidR="00016666" w:rsidRDefault="00016666" w14:paraId="76348520" w14:textId="77777777">
      <w:pPr>
        <w:spacing w:after="0" w:line="240" w:lineRule="auto"/>
        <w:rPr>
          <w:rFonts w:cs="Arial"/>
        </w:rPr>
      </w:pPr>
    </w:p>
    <w:p w:rsidR="00016666" w:rsidRDefault="00016666" w14:paraId="76348521" w14:textId="77777777">
      <w:pPr>
        <w:spacing w:after="0" w:line="240" w:lineRule="auto"/>
        <w:rPr>
          <w:rFonts w:cs="Arial"/>
        </w:rPr>
      </w:pPr>
    </w:p>
    <w:p w:rsidR="00016666" w:rsidRDefault="007F48EC" w14:paraId="76348522" w14:textId="77777777">
      <w:pPr>
        <w:spacing w:after="0" w:line="240" w:lineRule="auto"/>
        <w:jc w:val="center"/>
        <w:rPr>
          <w:rFonts w:cs="Arial"/>
        </w:rPr>
      </w:pPr>
      <w:r>
        <w:rPr>
          <w:noProof/>
        </w:rPr>
        <w:drawing>
          <wp:inline distT="0" distB="0" distL="0" distR="0" wp14:anchorId="76348527" wp14:editId="76348528">
            <wp:extent cx="3848100" cy="2661170"/>
            <wp:effectExtent l="0" t="0" r="0" b="6350"/>
            <wp:docPr id="12" name="Picture 1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1">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xmlns:arto="http://schemas.microsoft.com/office/word/2006/arto" id="{9F130138-3BE6-4380-B27A-BD682443D548}"/>
                        </a:ext>
                      </a:extLst>
                    </a:blip>
                    <a:stretch>
                      <a:fillRect/>
                    </a:stretch>
                  </pic:blipFill>
                  <pic:spPr>
                    <a:xfrm>
                      <a:off x="0" y="0"/>
                      <a:ext cx="3848100" cy="2661170"/>
                    </a:xfrm>
                    <a:prstGeom prst="rect">
                      <a:avLst/>
                    </a:prstGeom>
                  </pic:spPr>
                </pic:pic>
              </a:graphicData>
            </a:graphic>
          </wp:inline>
        </w:drawing>
      </w:r>
    </w:p>
    <w:p w:rsidR="00016666" w:rsidRDefault="00016666" w14:paraId="76348523" w14:textId="77777777">
      <w:pPr>
        <w:spacing w:after="0" w:line="240" w:lineRule="auto"/>
        <w:jc w:val="center"/>
        <w:rPr>
          <w:rFonts w:cs="Arial"/>
        </w:rPr>
      </w:pPr>
    </w:p>
    <w:p w:rsidR="00016666" w:rsidRDefault="00016666" w14:paraId="76348524" w14:textId="47D6671D">
      <w:pPr>
        <w:suppressAutoHyphens w:val="0"/>
        <w:spacing w:after="0" w:line="240" w:lineRule="auto"/>
        <w:rPr>
          <w:rFonts w:cs="Arial"/>
        </w:rPr>
      </w:pPr>
    </w:p>
    <w:sectPr w:rsidR="00016666" w:rsidSect="00EB53AE">
      <w:headerReference w:type="default" r:id="rId22"/>
      <w:footerReference w:type="default" r:id="rId23"/>
      <w:pgSz w:w="11906" w:h="16838" w:orient="portrait"/>
      <w:pgMar w:top="953" w:right="720" w:bottom="720" w:left="720" w:header="709" w:footer="709" w:gutter="0"/>
      <w:cols w:space="720"/>
      <w:docGrid w:linePitch="326"/>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72B75" w:rsidRDefault="00A72B75" w14:paraId="2F92F2E4" w14:textId="77777777">
      <w:pPr>
        <w:spacing w:after="0" w:line="240" w:lineRule="auto"/>
      </w:pPr>
      <w:r>
        <w:separator/>
      </w:r>
    </w:p>
  </w:endnote>
  <w:endnote w:type="continuationSeparator" w:id="0">
    <w:p w:rsidR="00A72B75" w:rsidRDefault="00A72B75" w14:paraId="5805A883" w14:textId="77777777">
      <w:pPr>
        <w:spacing w:after="0" w:line="240" w:lineRule="auto"/>
      </w:pPr>
      <w:r>
        <w:continuationSeparator/>
      </w:r>
    </w:p>
  </w:endnote>
  <w:endnote w:type="continuationNotice" w:id="1">
    <w:p w:rsidR="00A72B75" w:rsidRDefault="00A72B75" w14:paraId="6A9939A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16666" w:rsidRDefault="0092731E" w14:paraId="76348532" w14:textId="3B3FF374">
    <w:pPr>
      <w:pStyle w:val="Footer"/>
      <w:ind w:firstLine="4513"/>
    </w:pPr>
    <w:r>
      <w:rPr>
        <w:noProof/>
      </w:rPr>
      <w:pict w14:anchorId="3FF7E350">
        <v:shapetype id="_x0000_t202" coordsize="21600,21600" o:spt="202" path="m,l,21600r21600,l21600,xe">
          <v:stroke joinstyle="miter"/>
          <v:path gradientshapeok="t" o:connecttype="rect"/>
        </v:shapetype>
        <v:shape id="MSIPCMd591468ab87248cf5e52c36f" style="position:absolute;left:0;text-align:left;margin-left:0;margin-top:0;width:612pt;height:36.5pt;z-index:251658241;visibility:visible;mso-position-horizontal:left;mso-position-horizontal-relative:page;mso-position-vertical:bottom;mso-position-vertical-relative:page;v-text-anchor:middle" alt="{&quot;HashCode&quot;:-45436510,&quot;Height&quot;:9999999.0,&quot;Width&quot;:9999999.0,&quot;Placement&quot;:&quot;Footer&quot;,&quot;Index&quot;:&quot;Primary&quot;,&quot;Section&quot;:1,&quot;Top&quot;:0.0,&quot;Left&quot;:0.0}" o:spid="_x0000_s1025"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">
          <v:textbox inset="20pt,0,,0">
            <w:txbxContent>
              <w:p w:rsidR="00016666" w:rsidRDefault="007F48EC" w14:paraId="7634853A" w14:textId="77777777">
                <w:pPr>
                  <w:spacing w:after="0"/>
                  <w:rPr>
                    <w:rFonts w:ascii="Calibri" w:hAnsi="Calibri" w:cs="Calibri"/>
                    <w:color w:val="000000"/>
                    <w:sz w:val="20"/>
                  </w:rPr>
                </w:pPr>
                <w:r>
                  <w:rPr>
                    <w:rFonts w:ascii="Calibri" w:hAnsi="Calibri" w:cs="Calibri"/>
                    <w:color w:val="000000"/>
                    <w:sz w:val="20"/>
                  </w:rPr>
                  <w:t>Public</w:t>
                </w:r>
              </w:p>
            </w:txbxContent>
          </v:textbox>
          <w10:wrap anchorx="page" anchory="page"/>
        </v:shape>
      </w:pict>
    </w:r>
    <w:r w:rsidR="007F48EC">
      <w:fldChar w:fldCharType="begin"/>
    </w:r>
    <w:r w:rsidR="007F48EC">
      <w:instrText xml:space="preserve"> PAGE </w:instrText>
    </w:r>
    <w:r w:rsidR="007F48EC">
      <w:fldChar w:fldCharType="separate"/>
    </w:r>
    <w:r w:rsidR="007F48EC">
      <w:t>9</w:t>
    </w:r>
    <w:r w:rsidR="007F48E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72B75" w:rsidRDefault="00A72B75" w14:paraId="6AC630BC" w14:textId="77777777">
      <w:pPr>
        <w:spacing w:after="0" w:line="240" w:lineRule="auto"/>
      </w:pPr>
      <w:r>
        <w:separator/>
      </w:r>
    </w:p>
  </w:footnote>
  <w:footnote w:type="continuationSeparator" w:id="0">
    <w:p w:rsidR="00A72B75" w:rsidRDefault="00A72B75" w14:paraId="08617D99" w14:textId="77777777">
      <w:pPr>
        <w:spacing w:after="0" w:line="240" w:lineRule="auto"/>
      </w:pPr>
      <w:r>
        <w:continuationSeparator/>
      </w:r>
    </w:p>
  </w:footnote>
  <w:footnote w:type="continuationNotice" w:id="1">
    <w:p w:rsidR="00A72B75" w:rsidRDefault="00A72B75" w14:paraId="1355C0A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16666" w:rsidRDefault="0092731E" w14:paraId="76348530" w14:textId="300291F9">
    <w:pPr>
      <w:pStyle w:val="Header"/>
    </w:pPr>
    <w:r>
      <w:rPr>
        <w:noProof/>
      </w:rPr>
      <w:pict w14:anchorId="0DEE93E4">
        <v:shapetype id="_x0000_t202" coordsize="21600,21600" o:spt="202" path="m,l,21600r21600,l21600,xe">
          <v:stroke joinstyle="miter"/>
          <v:path gradientshapeok="t" o:connecttype="rect"/>
        </v:shapetype>
        <v:shape id="MSIPCM8ffa416194aa944717926c6b" style="position:absolute;margin-left:0;margin-top:0;width:612pt;height:36.5pt;z-index:251658240;visibility:visible;mso-position-horizontal:left;mso-position-horizontal-relative:page;mso-position-vertical:top;mso-position-vertical-relative:page;v-text-anchor:middle" alt="{&quot;HashCode&quot;:-69574079,&quot;Height&quot;:9999999.0,&quot;Width&quot;:9999999.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">
          <v:textbox inset="20pt,0,,0">
            <w:txbxContent>
              <w:p w:rsidR="00016666" w:rsidRDefault="007F48EC" w14:paraId="76348539" w14:textId="77777777">
                <w:pPr>
                  <w:spacing w:after="0"/>
                  <w:rPr>
                    <w:rFonts w:ascii="Calibri" w:hAnsi="Calibri" w:cs="Calibri"/>
                    <w:color w:val="000000"/>
                    <w:sz w:val="20"/>
                  </w:rPr>
                </w:pPr>
                <w:r>
                  <w:rPr>
                    <w:rFonts w:ascii="Calibri" w:hAnsi="Calibri" w:cs="Calibri"/>
                    <w:color w:val="000000"/>
                    <w:sz w:val="20"/>
                  </w:rPr>
                  <w:t>Public</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F5EA2"/>
    <w:multiLevelType w:val="hybridMultilevel"/>
    <w:tmpl w:val="030AFD84"/>
    <w:lvl w:ilvl="0" w:tplc="6164A3EC">
      <w:start w:val="27"/>
      <w:numFmt w:val="bullet"/>
      <w:lvlText w:val="-"/>
      <w:lvlJc w:val="left"/>
      <w:pPr>
        <w:ind w:left="720" w:hanging="360"/>
      </w:pPr>
      <w:rPr>
        <w:rFonts w:hint="default" w:ascii="Calibri" w:hAnsi="Calibri" w:eastAsia="Calibri"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13D15D06"/>
    <w:multiLevelType w:val="hybridMultilevel"/>
    <w:tmpl w:val="5ECC36E0"/>
    <w:lvl w:ilvl="0" w:tplc="FB1C1934">
      <w:start w:val="202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9603D61"/>
    <w:multiLevelType w:val="hybridMultilevel"/>
    <w:tmpl w:val="943899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CD40198"/>
    <w:multiLevelType w:val="hybridMultilevel"/>
    <w:tmpl w:val="8C24DA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CE511A2"/>
    <w:multiLevelType w:val="multilevel"/>
    <w:tmpl w:val="AEE8874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8846549"/>
    <w:multiLevelType w:val="hybridMultilevel"/>
    <w:tmpl w:val="F872F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6D7DB1"/>
    <w:multiLevelType w:val="hybridMultilevel"/>
    <w:tmpl w:val="FBC09A6C"/>
    <w:lvl w:ilvl="0" w:tplc="7A82732C">
      <w:start w:val="2020"/>
      <w:numFmt w:val="bullet"/>
      <w:lvlText w:val="-"/>
      <w:lvlJc w:val="left"/>
      <w:pPr>
        <w:ind w:left="417" w:hanging="360"/>
      </w:pPr>
      <w:rPr>
        <w:rFonts w:hint="default" w:ascii="Arial" w:hAnsi="Arial" w:eastAsia="Times New Roman" w:cs="Aria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12574257">
    <w:abstractNumId w:val="6"/>
  </w:num>
  <w:num w:numId="2" w16cid:durableId="776019176">
    <w:abstractNumId w:val="4"/>
  </w:num>
  <w:num w:numId="3" w16cid:durableId="1016662348">
    <w:abstractNumId w:val="7"/>
  </w:num>
  <w:num w:numId="4" w16cid:durableId="340862676">
    <w:abstractNumId w:val="10"/>
  </w:num>
  <w:num w:numId="5" w16cid:durableId="725880151">
    <w:abstractNumId w:val="2"/>
  </w:num>
  <w:num w:numId="6" w16cid:durableId="1575118761">
    <w:abstractNumId w:val="13"/>
  </w:num>
  <w:num w:numId="7" w16cid:durableId="842165204">
    <w:abstractNumId w:val="15"/>
  </w:num>
  <w:num w:numId="8" w16cid:durableId="905258420">
    <w:abstractNumId w:val="19"/>
  </w:num>
  <w:num w:numId="9" w16cid:durableId="1738935546">
    <w:abstractNumId w:val="17"/>
  </w:num>
  <w:num w:numId="10" w16cid:durableId="1631937181">
    <w:abstractNumId w:val="16"/>
  </w:num>
  <w:num w:numId="11" w16cid:durableId="134178136">
    <w:abstractNumId w:val="5"/>
  </w:num>
  <w:num w:numId="12" w16cid:durableId="1590887111">
    <w:abstractNumId w:val="18"/>
  </w:num>
  <w:num w:numId="13" w16cid:durableId="985544971">
    <w:abstractNumId w:val="14"/>
  </w:num>
  <w:num w:numId="14" w16cid:durableId="1856187346">
    <w:abstractNumId w:val="8"/>
  </w:num>
  <w:num w:numId="15" w16cid:durableId="1940524878">
    <w:abstractNumId w:val="3"/>
  </w:num>
  <w:num w:numId="16" w16cid:durableId="1132014412">
    <w:abstractNumId w:val="1"/>
  </w:num>
  <w:num w:numId="17" w16cid:durableId="829172643">
    <w:abstractNumId w:val="11"/>
  </w:num>
  <w:num w:numId="18" w16cid:durableId="1628466252">
    <w:abstractNumId w:val="9"/>
  </w:num>
  <w:num w:numId="19" w16cid:durableId="1738043781">
    <w:abstractNumId w:val="0"/>
  </w:num>
  <w:num w:numId="20" w16cid:durableId="885216491">
    <w:abstractNumId w:val="12"/>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trackRevisions w:val="false"/>
  <w:defaultTabStop w:val="720"/>
  <w:autoHyphenation/>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16666"/>
    <w:rsid w:val="00003D10"/>
    <w:rsid w:val="00006581"/>
    <w:rsid w:val="00013B53"/>
    <w:rsid w:val="00015845"/>
    <w:rsid w:val="00016666"/>
    <w:rsid w:val="00023710"/>
    <w:rsid w:val="0002457B"/>
    <w:rsid w:val="000248FC"/>
    <w:rsid w:val="0003315B"/>
    <w:rsid w:val="00037F99"/>
    <w:rsid w:val="00050AC2"/>
    <w:rsid w:val="00056F04"/>
    <w:rsid w:val="00063864"/>
    <w:rsid w:val="0006726B"/>
    <w:rsid w:val="00071BB5"/>
    <w:rsid w:val="00076343"/>
    <w:rsid w:val="000813F6"/>
    <w:rsid w:val="00085EBF"/>
    <w:rsid w:val="000863C6"/>
    <w:rsid w:val="00092936"/>
    <w:rsid w:val="000A4FCA"/>
    <w:rsid w:val="000A5F33"/>
    <w:rsid w:val="000B2476"/>
    <w:rsid w:val="000C30CE"/>
    <w:rsid w:val="000D19B7"/>
    <w:rsid w:val="000D2D27"/>
    <w:rsid w:val="000F2FDB"/>
    <w:rsid w:val="000F40A6"/>
    <w:rsid w:val="000F4258"/>
    <w:rsid w:val="000F65A3"/>
    <w:rsid w:val="00117BCD"/>
    <w:rsid w:val="00136B4B"/>
    <w:rsid w:val="00147696"/>
    <w:rsid w:val="0016550A"/>
    <w:rsid w:val="00181AE7"/>
    <w:rsid w:val="001A3AA3"/>
    <w:rsid w:val="001B2244"/>
    <w:rsid w:val="001C73FA"/>
    <w:rsid w:val="001D38C3"/>
    <w:rsid w:val="001D4AFC"/>
    <w:rsid w:val="001E6DB4"/>
    <w:rsid w:val="001E77EB"/>
    <w:rsid w:val="0020388A"/>
    <w:rsid w:val="00215201"/>
    <w:rsid w:val="00225814"/>
    <w:rsid w:val="00244AAB"/>
    <w:rsid w:val="00247BA8"/>
    <w:rsid w:val="00262DF0"/>
    <w:rsid w:val="00274233"/>
    <w:rsid w:val="00277C59"/>
    <w:rsid w:val="00286E90"/>
    <w:rsid w:val="00292F52"/>
    <w:rsid w:val="002939F2"/>
    <w:rsid w:val="002A3624"/>
    <w:rsid w:val="002A5F7D"/>
    <w:rsid w:val="002D1D9E"/>
    <w:rsid w:val="002D469D"/>
    <w:rsid w:val="002F2704"/>
    <w:rsid w:val="0030292C"/>
    <w:rsid w:val="00304F7F"/>
    <w:rsid w:val="003074A6"/>
    <w:rsid w:val="00307527"/>
    <w:rsid w:val="00311BA9"/>
    <w:rsid w:val="003241F5"/>
    <w:rsid w:val="00340D5A"/>
    <w:rsid w:val="00341048"/>
    <w:rsid w:val="00344A46"/>
    <w:rsid w:val="0035280F"/>
    <w:rsid w:val="00364F30"/>
    <w:rsid w:val="00383949"/>
    <w:rsid w:val="0038622B"/>
    <w:rsid w:val="003C46D0"/>
    <w:rsid w:val="003C4B25"/>
    <w:rsid w:val="003C6D53"/>
    <w:rsid w:val="003D1BF0"/>
    <w:rsid w:val="003D2331"/>
    <w:rsid w:val="003D4617"/>
    <w:rsid w:val="003F5EBD"/>
    <w:rsid w:val="00406C1F"/>
    <w:rsid w:val="004074FE"/>
    <w:rsid w:val="00407D3D"/>
    <w:rsid w:val="00425BE5"/>
    <w:rsid w:val="00426E4D"/>
    <w:rsid w:val="004302BD"/>
    <w:rsid w:val="00437FEB"/>
    <w:rsid w:val="00442FBA"/>
    <w:rsid w:val="004518A5"/>
    <w:rsid w:val="00481B46"/>
    <w:rsid w:val="00490F8E"/>
    <w:rsid w:val="0049292A"/>
    <w:rsid w:val="0049654A"/>
    <w:rsid w:val="004B1343"/>
    <w:rsid w:val="004B7AA2"/>
    <w:rsid w:val="004C5D4D"/>
    <w:rsid w:val="004D0494"/>
    <w:rsid w:val="004D43DD"/>
    <w:rsid w:val="004E180E"/>
    <w:rsid w:val="004E37F5"/>
    <w:rsid w:val="005076E0"/>
    <w:rsid w:val="005115BF"/>
    <w:rsid w:val="005306DE"/>
    <w:rsid w:val="005322BC"/>
    <w:rsid w:val="00547A2A"/>
    <w:rsid w:val="0055291D"/>
    <w:rsid w:val="0057059A"/>
    <w:rsid w:val="00584B5F"/>
    <w:rsid w:val="005A2D96"/>
    <w:rsid w:val="005A75B2"/>
    <w:rsid w:val="005D3806"/>
    <w:rsid w:val="005E2209"/>
    <w:rsid w:val="005E6064"/>
    <w:rsid w:val="005E7A0C"/>
    <w:rsid w:val="005F5557"/>
    <w:rsid w:val="006127AD"/>
    <w:rsid w:val="0061355D"/>
    <w:rsid w:val="00621E32"/>
    <w:rsid w:val="00626BD2"/>
    <w:rsid w:val="0064439C"/>
    <w:rsid w:val="00651140"/>
    <w:rsid w:val="00651C2E"/>
    <w:rsid w:val="00657960"/>
    <w:rsid w:val="00683310"/>
    <w:rsid w:val="00691CE5"/>
    <w:rsid w:val="006966D5"/>
    <w:rsid w:val="006A7912"/>
    <w:rsid w:val="006B50F6"/>
    <w:rsid w:val="006D19C9"/>
    <w:rsid w:val="006D44B4"/>
    <w:rsid w:val="006E1DEC"/>
    <w:rsid w:val="006F0005"/>
    <w:rsid w:val="006F6BF6"/>
    <w:rsid w:val="00701C6F"/>
    <w:rsid w:val="00704D6B"/>
    <w:rsid w:val="00722324"/>
    <w:rsid w:val="00724726"/>
    <w:rsid w:val="0072549E"/>
    <w:rsid w:val="00734A12"/>
    <w:rsid w:val="007557B7"/>
    <w:rsid w:val="007637A4"/>
    <w:rsid w:val="007757D7"/>
    <w:rsid w:val="00784373"/>
    <w:rsid w:val="007843C6"/>
    <w:rsid w:val="00793D2C"/>
    <w:rsid w:val="007959DD"/>
    <w:rsid w:val="007A2CCB"/>
    <w:rsid w:val="007A7F72"/>
    <w:rsid w:val="007B3B1F"/>
    <w:rsid w:val="007D21BB"/>
    <w:rsid w:val="007D655F"/>
    <w:rsid w:val="007E41F1"/>
    <w:rsid w:val="007E63A8"/>
    <w:rsid w:val="007E6C79"/>
    <w:rsid w:val="007F48EC"/>
    <w:rsid w:val="008045D2"/>
    <w:rsid w:val="00805E11"/>
    <w:rsid w:val="0081207A"/>
    <w:rsid w:val="0081297D"/>
    <w:rsid w:val="00816016"/>
    <w:rsid w:val="00842480"/>
    <w:rsid w:val="00844E8F"/>
    <w:rsid w:val="00860FDB"/>
    <w:rsid w:val="008970B1"/>
    <w:rsid w:val="008A1FFC"/>
    <w:rsid w:val="008A6BBF"/>
    <w:rsid w:val="008C2E24"/>
    <w:rsid w:val="008C2FDA"/>
    <w:rsid w:val="008C4B6C"/>
    <w:rsid w:val="008C5E81"/>
    <w:rsid w:val="008E5895"/>
    <w:rsid w:val="009001D1"/>
    <w:rsid w:val="0090376D"/>
    <w:rsid w:val="0091227F"/>
    <w:rsid w:val="00914B10"/>
    <w:rsid w:val="00916EDB"/>
    <w:rsid w:val="00922EA5"/>
    <w:rsid w:val="0092731E"/>
    <w:rsid w:val="00931A50"/>
    <w:rsid w:val="00937BC1"/>
    <w:rsid w:val="0095044E"/>
    <w:rsid w:val="00951B1B"/>
    <w:rsid w:val="0095329A"/>
    <w:rsid w:val="009575E4"/>
    <w:rsid w:val="00957919"/>
    <w:rsid w:val="0096362B"/>
    <w:rsid w:val="00974753"/>
    <w:rsid w:val="0098012F"/>
    <w:rsid w:val="009903D5"/>
    <w:rsid w:val="009A2A20"/>
    <w:rsid w:val="009A726E"/>
    <w:rsid w:val="009B37BF"/>
    <w:rsid w:val="009B49EB"/>
    <w:rsid w:val="009C1DAD"/>
    <w:rsid w:val="009D2405"/>
    <w:rsid w:val="009E60F1"/>
    <w:rsid w:val="00A047BD"/>
    <w:rsid w:val="00A048D2"/>
    <w:rsid w:val="00A1449C"/>
    <w:rsid w:val="00A35C69"/>
    <w:rsid w:val="00A36A33"/>
    <w:rsid w:val="00A402C5"/>
    <w:rsid w:val="00A45156"/>
    <w:rsid w:val="00A72B75"/>
    <w:rsid w:val="00AA33DA"/>
    <w:rsid w:val="00AA61F9"/>
    <w:rsid w:val="00AB0720"/>
    <w:rsid w:val="00AB23FF"/>
    <w:rsid w:val="00AB4AB8"/>
    <w:rsid w:val="00AB4BBE"/>
    <w:rsid w:val="00AE150B"/>
    <w:rsid w:val="00AF0763"/>
    <w:rsid w:val="00AF7EEF"/>
    <w:rsid w:val="00B06C7D"/>
    <w:rsid w:val="00B34F90"/>
    <w:rsid w:val="00B3637F"/>
    <w:rsid w:val="00B3666C"/>
    <w:rsid w:val="00B37201"/>
    <w:rsid w:val="00B41BF6"/>
    <w:rsid w:val="00B621C6"/>
    <w:rsid w:val="00B67AAF"/>
    <w:rsid w:val="00B70EF2"/>
    <w:rsid w:val="00B71B03"/>
    <w:rsid w:val="00B8157D"/>
    <w:rsid w:val="00B82EA0"/>
    <w:rsid w:val="00B8360B"/>
    <w:rsid w:val="00B846BD"/>
    <w:rsid w:val="00B85337"/>
    <w:rsid w:val="00B906E1"/>
    <w:rsid w:val="00B97A00"/>
    <w:rsid w:val="00BA4750"/>
    <w:rsid w:val="00BA6B4A"/>
    <w:rsid w:val="00BC11F9"/>
    <w:rsid w:val="00BC44DD"/>
    <w:rsid w:val="00BC785F"/>
    <w:rsid w:val="00BD1555"/>
    <w:rsid w:val="00BD7187"/>
    <w:rsid w:val="00BE18FB"/>
    <w:rsid w:val="00BF6267"/>
    <w:rsid w:val="00BF6E0F"/>
    <w:rsid w:val="00C014FA"/>
    <w:rsid w:val="00C340DB"/>
    <w:rsid w:val="00C43487"/>
    <w:rsid w:val="00C435A3"/>
    <w:rsid w:val="00C45FFD"/>
    <w:rsid w:val="00C8083E"/>
    <w:rsid w:val="00C9280C"/>
    <w:rsid w:val="00C93779"/>
    <w:rsid w:val="00CB5794"/>
    <w:rsid w:val="00CC0251"/>
    <w:rsid w:val="00CC1F91"/>
    <w:rsid w:val="00CD167D"/>
    <w:rsid w:val="00CE14E4"/>
    <w:rsid w:val="00CE54B2"/>
    <w:rsid w:val="00CF0E29"/>
    <w:rsid w:val="00D14240"/>
    <w:rsid w:val="00D278DD"/>
    <w:rsid w:val="00D30714"/>
    <w:rsid w:val="00D347C1"/>
    <w:rsid w:val="00D34E57"/>
    <w:rsid w:val="00D35E99"/>
    <w:rsid w:val="00D37E6F"/>
    <w:rsid w:val="00D40276"/>
    <w:rsid w:val="00D41C34"/>
    <w:rsid w:val="00D41C59"/>
    <w:rsid w:val="00D774EB"/>
    <w:rsid w:val="00D90A96"/>
    <w:rsid w:val="00DC5D11"/>
    <w:rsid w:val="00DC6F61"/>
    <w:rsid w:val="00DD2C68"/>
    <w:rsid w:val="00DE6C16"/>
    <w:rsid w:val="00E1311E"/>
    <w:rsid w:val="00E2214C"/>
    <w:rsid w:val="00E33151"/>
    <w:rsid w:val="00E34C5A"/>
    <w:rsid w:val="00E4220A"/>
    <w:rsid w:val="00E432D0"/>
    <w:rsid w:val="00E523C4"/>
    <w:rsid w:val="00E56BC7"/>
    <w:rsid w:val="00E66EAB"/>
    <w:rsid w:val="00E71D35"/>
    <w:rsid w:val="00E768F6"/>
    <w:rsid w:val="00E76CF4"/>
    <w:rsid w:val="00E80456"/>
    <w:rsid w:val="00EA5362"/>
    <w:rsid w:val="00EB321F"/>
    <w:rsid w:val="00EB53AE"/>
    <w:rsid w:val="00EC522F"/>
    <w:rsid w:val="00EC70E3"/>
    <w:rsid w:val="00ED5A11"/>
    <w:rsid w:val="00EE3504"/>
    <w:rsid w:val="00F02740"/>
    <w:rsid w:val="00F14F9C"/>
    <w:rsid w:val="00F25D39"/>
    <w:rsid w:val="00F27E10"/>
    <w:rsid w:val="00F307D4"/>
    <w:rsid w:val="00F339C5"/>
    <w:rsid w:val="00F425FB"/>
    <w:rsid w:val="00F43DEF"/>
    <w:rsid w:val="00F458C9"/>
    <w:rsid w:val="00F479A5"/>
    <w:rsid w:val="00F8678D"/>
    <w:rsid w:val="00F90968"/>
    <w:rsid w:val="00FA7CDC"/>
    <w:rsid w:val="00FB4E4A"/>
    <w:rsid w:val="00FC2E1F"/>
    <w:rsid w:val="00FD333B"/>
    <w:rsid w:val="00FD53D6"/>
    <w:rsid w:val="00FF315E"/>
    <w:rsid w:val="01305257"/>
    <w:rsid w:val="0140AFDE"/>
    <w:rsid w:val="01AFAE03"/>
    <w:rsid w:val="01B7452B"/>
    <w:rsid w:val="01F83C0A"/>
    <w:rsid w:val="0257B192"/>
    <w:rsid w:val="02C791B8"/>
    <w:rsid w:val="02E658B6"/>
    <w:rsid w:val="0319EBE1"/>
    <w:rsid w:val="03513C13"/>
    <w:rsid w:val="035899CD"/>
    <w:rsid w:val="0452E704"/>
    <w:rsid w:val="04DB0431"/>
    <w:rsid w:val="050F67FC"/>
    <w:rsid w:val="051726F3"/>
    <w:rsid w:val="05688412"/>
    <w:rsid w:val="060C1470"/>
    <w:rsid w:val="061AC21B"/>
    <w:rsid w:val="064186ED"/>
    <w:rsid w:val="064862DD"/>
    <w:rsid w:val="06486E70"/>
    <w:rsid w:val="068BD246"/>
    <w:rsid w:val="06A5C843"/>
    <w:rsid w:val="06E9E6CD"/>
    <w:rsid w:val="074F0365"/>
    <w:rsid w:val="07BFAEAC"/>
    <w:rsid w:val="080D3D65"/>
    <w:rsid w:val="083BF7E0"/>
    <w:rsid w:val="087989D2"/>
    <w:rsid w:val="08F55299"/>
    <w:rsid w:val="09144611"/>
    <w:rsid w:val="09167D31"/>
    <w:rsid w:val="0937B460"/>
    <w:rsid w:val="09600DF9"/>
    <w:rsid w:val="097693E0"/>
    <w:rsid w:val="098729E7"/>
    <w:rsid w:val="09A95676"/>
    <w:rsid w:val="0AAD573E"/>
    <w:rsid w:val="0AFF9A60"/>
    <w:rsid w:val="0B7C3D6F"/>
    <w:rsid w:val="0BB73FE6"/>
    <w:rsid w:val="0BB7B98E"/>
    <w:rsid w:val="0C0EF279"/>
    <w:rsid w:val="0C24DE86"/>
    <w:rsid w:val="0C5C1721"/>
    <w:rsid w:val="0C61B945"/>
    <w:rsid w:val="0C67D6F5"/>
    <w:rsid w:val="0CA8D94F"/>
    <w:rsid w:val="0D00E76C"/>
    <w:rsid w:val="0D01CDDF"/>
    <w:rsid w:val="0D2527CE"/>
    <w:rsid w:val="0D2A2DB3"/>
    <w:rsid w:val="0D3C97F2"/>
    <w:rsid w:val="0D55168F"/>
    <w:rsid w:val="0DFC0B92"/>
    <w:rsid w:val="0E4CAB58"/>
    <w:rsid w:val="0E6D4F09"/>
    <w:rsid w:val="0EB3DE31"/>
    <w:rsid w:val="0EF15F8C"/>
    <w:rsid w:val="0F5BEB9F"/>
    <w:rsid w:val="0F8FADD6"/>
    <w:rsid w:val="0FCF38B5"/>
    <w:rsid w:val="10957088"/>
    <w:rsid w:val="112EBBA9"/>
    <w:rsid w:val="11314C8B"/>
    <w:rsid w:val="1132E34F"/>
    <w:rsid w:val="11A24171"/>
    <w:rsid w:val="11FF8A55"/>
    <w:rsid w:val="1211C804"/>
    <w:rsid w:val="13AF7683"/>
    <w:rsid w:val="148D3FBB"/>
    <w:rsid w:val="14F3A0FD"/>
    <w:rsid w:val="151AC0A1"/>
    <w:rsid w:val="15231FB5"/>
    <w:rsid w:val="153A7F0E"/>
    <w:rsid w:val="155557CF"/>
    <w:rsid w:val="15A0C2FF"/>
    <w:rsid w:val="15A1B782"/>
    <w:rsid w:val="15FDBA4B"/>
    <w:rsid w:val="1606174A"/>
    <w:rsid w:val="1616A788"/>
    <w:rsid w:val="161748E5"/>
    <w:rsid w:val="161EE0E8"/>
    <w:rsid w:val="16ED4045"/>
    <w:rsid w:val="173804C0"/>
    <w:rsid w:val="174FE7CA"/>
    <w:rsid w:val="179AF53C"/>
    <w:rsid w:val="183D00D7"/>
    <w:rsid w:val="18D35D53"/>
    <w:rsid w:val="18F879FA"/>
    <w:rsid w:val="191FCC29"/>
    <w:rsid w:val="1935F11A"/>
    <w:rsid w:val="19E3436E"/>
    <w:rsid w:val="1A0280E5"/>
    <w:rsid w:val="1A129BCE"/>
    <w:rsid w:val="1A3589CD"/>
    <w:rsid w:val="1A46A81E"/>
    <w:rsid w:val="1AC9151C"/>
    <w:rsid w:val="1AD632B1"/>
    <w:rsid w:val="1B362453"/>
    <w:rsid w:val="1B71F50E"/>
    <w:rsid w:val="1B8CE0B0"/>
    <w:rsid w:val="1C85774C"/>
    <w:rsid w:val="1CCE3165"/>
    <w:rsid w:val="1CD1534C"/>
    <w:rsid w:val="1CF04A4C"/>
    <w:rsid w:val="1D4652B7"/>
    <w:rsid w:val="1E9085AA"/>
    <w:rsid w:val="1E9305CD"/>
    <w:rsid w:val="1F225CF0"/>
    <w:rsid w:val="1F4501C6"/>
    <w:rsid w:val="1FE98B09"/>
    <w:rsid w:val="2052527C"/>
    <w:rsid w:val="2073853A"/>
    <w:rsid w:val="207750E9"/>
    <w:rsid w:val="20D7B2B9"/>
    <w:rsid w:val="217B9AD2"/>
    <w:rsid w:val="218C94D2"/>
    <w:rsid w:val="21D29649"/>
    <w:rsid w:val="21D4BBB3"/>
    <w:rsid w:val="21F99B6C"/>
    <w:rsid w:val="22548B4D"/>
    <w:rsid w:val="22D22360"/>
    <w:rsid w:val="22D33A1C"/>
    <w:rsid w:val="232F6F43"/>
    <w:rsid w:val="23E67F71"/>
    <w:rsid w:val="245069D2"/>
    <w:rsid w:val="245096C4"/>
    <w:rsid w:val="2541C020"/>
    <w:rsid w:val="258F8AE1"/>
    <w:rsid w:val="26454CE0"/>
    <w:rsid w:val="264E1256"/>
    <w:rsid w:val="2682C479"/>
    <w:rsid w:val="26B0FE96"/>
    <w:rsid w:val="26B25832"/>
    <w:rsid w:val="26B4D7EF"/>
    <w:rsid w:val="26EBEAA7"/>
    <w:rsid w:val="272524F4"/>
    <w:rsid w:val="273175C4"/>
    <w:rsid w:val="2747E7CA"/>
    <w:rsid w:val="27DEE915"/>
    <w:rsid w:val="28D30091"/>
    <w:rsid w:val="294B7ED7"/>
    <w:rsid w:val="29EAE5B6"/>
    <w:rsid w:val="2A97F337"/>
    <w:rsid w:val="2AA1148D"/>
    <w:rsid w:val="2ADC18BF"/>
    <w:rsid w:val="2B1D4FB2"/>
    <w:rsid w:val="2B78859B"/>
    <w:rsid w:val="2B97E6C9"/>
    <w:rsid w:val="2C314659"/>
    <w:rsid w:val="2C7A1DE4"/>
    <w:rsid w:val="2C831F99"/>
    <w:rsid w:val="2CD05E0E"/>
    <w:rsid w:val="2CEECF80"/>
    <w:rsid w:val="2D837CCF"/>
    <w:rsid w:val="2E019549"/>
    <w:rsid w:val="2F1D38AC"/>
    <w:rsid w:val="2F574FAD"/>
    <w:rsid w:val="2FA611D9"/>
    <w:rsid w:val="2FA70DAF"/>
    <w:rsid w:val="309FE1E0"/>
    <w:rsid w:val="30D9C102"/>
    <w:rsid w:val="30F2CEEB"/>
    <w:rsid w:val="311765AA"/>
    <w:rsid w:val="314431FD"/>
    <w:rsid w:val="315690BC"/>
    <w:rsid w:val="318896EB"/>
    <w:rsid w:val="3189B3BB"/>
    <w:rsid w:val="31903CA6"/>
    <w:rsid w:val="319457D3"/>
    <w:rsid w:val="319506D8"/>
    <w:rsid w:val="31C36810"/>
    <w:rsid w:val="32A7D687"/>
    <w:rsid w:val="32CBF059"/>
    <w:rsid w:val="3314DD2A"/>
    <w:rsid w:val="332E4A10"/>
    <w:rsid w:val="33D4282A"/>
    <w:rsid w:val="33DC0A1D"/>
    <w:rsid w:val="341638B2"/>
    <w:rsid w:val="34261AD8"/>
    <w:rsid w:val="3471DAC3"/>
    <w:rsid w:val="3491F698"/>
    <w:rsid w:val="3516DCC2"/>
    <w:rsid w:val="351880C1"/>
    <w:rsid w:val="35275987"/>
    <w:rsid w:val="353FA748"/>
    <w:rsid w:val="356FF88B"/>
    <w:rsid w:val="3579EB25"/>
    <w:rsid w:val="3589E1F7"/>
    <w:rsid w:val="35A3BBBE"/>
    <w:rsid w:val="36171916"/>
    <w:rsid w:val="361A3983"/>
    <w:rsid w:val="3642A59B"/>
    <w:rsid w:val="36C37685"/>
    <w:rsid w:val="36C7E864"/>
    <w:rsid w:val="36F3D20E"/>
    <w:rsid w:val="37835835"/>
    <w:rsid w:val="38049A70"/>
    <w:rsid w:val="388B5A1B"/>
    <w:rsid w:val="388E70F0"/>
    <w:rsid w:val="389E46C9"/>
    <w:rsid w:val="38F7ACA6"/>
    <w:rsid w:val="3950DFC5"/>
    <w:rsid w:val="3A2AA592"/>
    <w:rsid w:val="3AC083A5"/>
    <w:rsid w:val="3B706919"/>
    <w:rsid w:val="3BA65CC7"/>
    <w:rsid w:val="3CC6CEB3"/>
    <w:rsid w:val="3CD449D4"/>
    <w:rsid w:val="3D4CDAB4"/>
    <w:rsid w:val="3D8271B0"/>
    <w:rsid w:val="3DCC1776"/>
    <w:rsid w:val="3E502B7E"/>
    <w:rsid w:val="3E67A0EC"/>
    <w:rsid w:val="3E9FC05F"/>
    <w:rsid w:val="3F085E49"/>
    <w:rsid w:val="40AAF167"/>
    <w:rsid w:val="40DE8B16"/>
    <w:rsid w:val="4188D3E6"/>
    <w:rsid w:val="419FBF07"/>
    <w:rsid w:val="4256E72B"/>
    <w:rsid w:val="430EE4DA"/>
    <w:rsid w:val="432FC297"/>
    <w:rsid w:val="43950D3E"/>
    <w:rsid w:val="439E20F5"/>
    <w:rsid w:val="442F6875"/>
    <w:rsid w:val="4442B6F1"/>
    <w:rsid w:val="4463D8A6"/>
    <w:rsid w:val="451CD4D7"/>
    <w:rsid w:val="454C1308"/>
    <w:rsid w:val="45F1A400"/>
    <w:rsid w:val="465381F6"/>
    <w:rsid w:val="4655AEB3"/>
    <w:rsid w:val="4663DF83"/>
    <w:rsid w:val="46A69C2D"/>
    <w:rsid w:val="46D9C182"/>
    <w:rsid w:val="46E7986E"/>
    <w:rsid w:val="472C5F57"/>
    <w:rsid w:val="475EBA5C"/>
    <w:rsid w:val="47DB2DD5"/>
    <w:rsid w:val="47E3E390"/>
    <w:rsid w:val="47F49F24"/>
    <w:rsid w:val="47FD54D9"/>
    <w:rsid w:val="487ACB73"/>
    <w:rsid w:val="489B215E"/>
    <w:rsid w:val="489F9C11"/>
    <w:rsid w:val="4936A401"/>
    <w:rsid w:val="496021E6"/>
    <w:rsid w:val="4A404C92"/>
    <w:rsid w:val="4A7B75B3"/>
    <w:rsid w:val="4AA47BFC"/>
    <w:rsid w:val="4AE4A96C"/>
    <w:rsid w:val="4B46468A"/>
    <w:rsid w:val="4BA0C0B9"/>
    <w:rsid w:val="4BB940E4"/>
    <w:rsid w:val="4BE96818"/>
    <w:rsid w:val="4D2DB301"/>
    <w:rsid w:val="4D3CAA88"/>
    <w:rsid w:val="4D634A6F"/>
    <w:rsid w:val="4D8D1529"/>
    <w:rsid w:val="4DB59E7F"/>
    <w:rsid w:val="4E00EC09"/>
    <w:rsid w:val="4E497432"/>
    <w:rsid w:val="4E622A8B"/>
    <w:rsid w:val="4E7E961F"/>
    <w:rsid w:val="4E8D02B3"/>
    <w:rsid w:val="4EF27F26"/>
    <w:rsid w:val="4F289C95"/>
    <w:rsid w:val="4FB9EFE4"/>
    <w:rsid w:val="4FD4548E"/>
    <w:rsid w:val="4FD8C632"/>
    <w:rsid w:val="5021829D"/>
    <w:rsid w:val="50C0282D"/>
    <w:rsid w:val="51752AFC"/>
    <w:rsid w:val="51979774"/>
    <w:rsid w:val="528D93DA"/>
    <w:rsid w:val="52A57161"/>
    <w:rsid w:val="5304A8D6"/>
    <w:rsid w:val="53626AAE"/>
    <w:rsid w:val="53AD816C"/>
    <w:rsid w:val="53B6A291"/>
    <w:rsid w:val="53D3E69B"/>
    <w:rsid w:val="53F25CB2"/>
    <w:rsid w:val="5425D6D1"/>
    <w:rsid w:val="542B6949"/>
    <w:rsid w:val="544DCD11"/>
    <w:rsid w:val="546376D9"/>
    <w:rsid w:val="54824461"/>
    <w:rsid w:val="548553AA"/>
    <w:rsid w:val="548D38C1"/>
    <w:rsid w:val="54BE2D7F"/>
    <w:rsid w:val="54F4F3C0"/>
    <w:rsid w:val="556A5ED5"/>
    <w:rsid w:val="556ED8F5"/>
    <w:rsid w:val="55A96654"/>
    <w:rsid w:val="56A39179"/>
    <w:rsid w:val="56CD4A90"/>
    <w:rsid w:val="56F9A53F"/>
    <w:rsid w:val="5709BE1E"/>
    <w:rsid w:val="5712BFD0"/>
    <w:rsid w:val="572A12A8"/>
    <w:rsid w:val="57CB2A4B"/>
    <w:rsid w:val="58029C7A"/>
    <w:rsid w:val="582C2D4C"/>
    <w:rsid w:val="58D4A1F0"/>
    <w:rsid w:val="598B22F7"/>
    <w:rsid w:val="59DB10A7"/>
    <w:rsid w:val="59DF6B48"/>
    <w:rsid w:val="5A1781C3"/>
    <w:rsid w:val="5A246F29"/>
    <w:rsid w:val="5A6E146D"/>
    <w:rsid w:val="5B206D45"/>
    <w:rsid w:val="5B246921"/>
    <w:rsid w:val="5B5D9CAE"/>
    <w:rsid w:val="5C66271F"/>
    <w:rsid w:val="5C7C54BE"/>
    <w:rsid w:val="5C94F515"/>
    <w:rsid w:val="5D07F53C"/>
    <w:rsid w:val="5D2EB414"/>
    <w:rsid w:val="5D37F84A"/>
    <w:rsid w:val="5DA81313"/>
    <w:rsid w:val="5DE51BF0"/>
    <w:rsid w:val="5E2685F7"/>
    <w:rsid w:val="5EF22EE0"/>
    <w:rsid w:val="5F7D6ADE"/>
    <w:rsid w:val="5F959565"/>
    <w:rsid w:val="5FA15210"/>
    <w:rsid w:val="5FA9CD00"/>
    <w:rsid w:val="601F9BCA"/>
    <w:rsid w:val="602FB8E1"/>
    <w:rsid w:val="60473853"/>
    <w:rsid w:val="60522463"/>
    <w:rsid w:val="60694A9D"/>
    <w:rsid w:val="60CC83B6"/>
    <w:rsid w:val="61083A03"/>
    <w:rsid w:val="611F29FE"/>
    <w:rsid w:val="61BF9ECA"/>
    <w:rsid w:val="61E440A4"/>
    <w:rsid w:val="62273DCD"/>
    <w:rsid w:val="6267824C"/>
    <w:rsid w:val="627B8436"/>
    <w:rsid w:val="62A01A25"/>
    <w:rsid w:val="63919918"/>
    <w:rsid w:val="63CA26BA"/>
    <w:rsid w:val="64894431"/>
    <w:rsid w:val="64D3C19A"/>
    <w:rsid w:val="650AFC2F"/>
    <w:rsid w:val="651971BA"/>
    <w:rsid w:val="654265D2"/>
    <w:rsid w:val="657F2B40"/>
    <w:rsid w:val="65868ADD"/>
    <w:rsid w:val="65B324F8"/>
    <w:rsid w:val="65FEDA7D"/>
    <w:rsid w:val="6616C36A"/>
    <w:rsid w:val="66325C42"/>
    <w:rsid w:val="66418400"/>
    <w:rsid w:val="66C064A5"/>
    <w:rsid w:val="66F8082B"/>
    <w:rsid w:val="67793479"/>
    <w:rsid w:val="679AF0C0"/>
    <w:rsid w:val="67C205EC"/>
    <w:rsid w:val="67F6C035"/>
    <w:rsid w:val="682EADEB"/>
    <w:rsid w:val="6876240E"/>
    <w:rsid w:val="68CDA9A8"/>
    <w:rsid w:val="6921979D"/>
    <w:rsid w:val="693986FC"/>
    <w:rsid w:val="69A22993"/>
    <w:rsid w:val="69A66C74"/>
    <w:rsid w:val="69C8FE84"/>
    <w:rsid w:val="69FD6499"/>
    <w:rsid w:val="6A10912A"/>
    <w:rsid w:val="6AB63F8F"/>
    <w:rsid w:val="6BB34BE5"/>
    <w:rsid w:val="6BEB7E7F"/>
    <w:rsid w:val="6BF45442"/>
    <w:rsid w:val="6C0843FC"/>
    <w:rsid w:val="6C387684"/>
    <w:rsid w:val="6C5ECFBE"/>
    <w:rsid w:val="6C8DA15F"/>
    <w:rsid w:val="6D253480"/>
    <w:rsid w:val="6D428665"/>
    <w:rsid w:val="6D9D087F"/>
    <w:rsid w:val="6D9D42E9"/>
    <w:rsid w:val="6DB3BF99"/>
    <w:rsid w:val="6E3749D4"/>
    <w:rsid w:val="6E588850"/>
    <w:rsid w:val="6E8EB780"/>
    <w:rsid w:val="6EACC166"/>
    <w:rsid w:val="6ED25C1E"/>
    <w:rsid w:val="6EF3961D"/>
    <w:rsid w:val="6F6E4DD5"/>
    <w:rsid w:val="6F8A2FB7"/>
    <w:rsid w:val="6F8C9466"/>
    <w:rsid w:val="6FDB81C1"/>
    <w:rsid w:val="7014E1BF"/>
    <w:rsid w:val="7087DE96"/>
    <w:rsid w:val="709E2086"/>
    <w:rsid w:val="7181D1AC"/>
    <w:rsid w:val="719FA263"/>
    <w:rsid w:val="71F3711C"/>
    <w:rsid w:val="71F7B9AD"/>
    <w:rsid w:val="72A28283"/>
    <w:rsid w:val="72B85179"/>
    <w:rsid w:val="72B8EAB8"/>
    <w:rsid w:val="72F571FE"/>
    <w:rsid w:val="731ED849"/>
    <w:rsid w:val="73F19836"/>
    <w:rsid w:val="748281EF"/>
    <w:rsid w:val="74904ADF"/>
    <w:rsid w:val="749C7F68"/>
    <w:rsid w:val="74AC4639"/>
    <w:rsid w:val="74F1C8EB"/>
    <w:rsid w:val="74F23A8A"/>
    <w:rsid w:val="74FE1012"/>
    <w:rsid w:val="753EEB13"/>
    <w:rsid w:val="75412104"/>
    <w:rsid w:val="7558642A"/>
    <w:rsid w:val="75671C2D"/>
    <w:rsid w:val="756BE655"/>
    <w:rsid w:val="7574742B"/>
    <w:rsid w:val="75B70F5F"/>
    <w:rsid w:val="7633652D"/>
    <w:rsid w:val="768BB815"/>
    <w:rsid w:val="7691A458"/>
    <w:rsid w:val="76F58B24"/>
    <w:rsid w:val="770B9D36"/>
    <w:rsid w:val="77FF28C0"/>
    <w:rsid w:val="7827891D"/>
    <w:rsid w:val="786B5075"/>
    <w:rsid w:val="78AFD3D5"/>
    <w:rsid w:val="78BA454A"/>
    <w:rsid w:val="790BBE63"/>
    <w:rsid w:val="7A0720D6"/>
    <w:rsid w:val="7A7AADCC"/>
    <w:rsid w:val="7B069258"/>
    <w:rsid w:val="7B4AEDC8"/>
    <w:rsid w:val="7B9BD0E7"/>
    <w:rsid w:val="7BFFBDCD"/>
    <w:rsid w:val="7C18C317"/>
    <w:rsid w:val="7C261081"/>
    <w:rsid w:val="7C2935DE"/>
    <w:rsid w:val="7C52790A"/>
    <w:rsid w:val="7C910550"/>
    <w:rsid w:val="7C934ADC"/>
    <w:rsid w:val="7CB3CD03"/>
    <w:rsid w:val="7D10F051"/>
    <w:rsid w:val="7D28408D"/>
    <w:rsid w:val="7E10F61B"/>
    <w:rsid w:val="7EDE0128"/>
    <w:rsid w:val="7F7A936B"/>
    <w:rsid w:val="7FBBD20E"/>
    <w:rsid w:val="7FC8BE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48298"/>
  <w15:docId w15:val="{29F9B061-7F5C-452B-AE02-6FC1ECAAB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table" w:styleId="TableGrid">
    <w:name w:val="Table Grid"/>
    <w:basedOn w:val="TableNormal"/>
    <w:uiPriority w:val="39"/>
    <w:pPr>
      <w:autoSpaceDN/>
    </w:pPr>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pPr>
      <w:suppressAutoHyphens w:val="0"/>
      <w:autoSpaceDN/>
      <w:spacing w:before="100" w:beforeAutospacing="1" w:after="100" w:afterAutospacing="1" w:line="240" w:lineRule="auto"/>
    </w:pPr>
    <w:rPr>
      <w:rFonts w:ascii="Times New Roman" w:hAnsi="Times New Roman"/>
      <w:color w:val="auto"/>
    </w:rPr>
  </w:style>
  <w:style w:type="character" w:styleId="normaltextrun" w:customStyle="1">
    <w:name w:val="normaltextrun"/>
    <w:basedOn w:val="DefaultParagraphFont"/>
  </w:style>
  <w:style w:type="character" w:styleId="eop" w:customStyle="1">
    <w:name w:val="eop"/>
    <w:basedOn w:val="DefaultParagraphFont"/>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711809">
      <w:bodyDiv w:val="1"/>
      <w:marLeft w:val="0"/>
      <w:marRight w:val="0"/>
      <w:marTop w:val="0"/>
      <w:marBottom w:val="0"/>
      <w:divBdr>
        <w:top w:val="none" w:sz="0" w:space="0" w:color="auto"/>
        <w:left w:val="none" w:sz="0" w:space="0" w:color="auto"/>
        <w:bottom w:val="none" w:sz="0" w:space="0" w:color="auto"/>
        <w:right w:val="none" w:sz="0" w:space="0" w:color="auto"/>
      </w:divBdr>
    </w:div>
    <w:div w:id="791167679">
      <w:bodyDiv w:val="1"/>
      <w:marLeft w:val="0"/>
      <w:marRight w:val="0"/>
      <w:marTop w:val="0"/>
      <w:marBottom w:val="0"/>
      <w:divBdr>
        <w:top w:val="none" w:sz="0" w:space="0" w:color="auto"/>
        <w:left w:val="none" w:sz="0" w:space="0" w:color="auto"/>
        <w:bottom w:val="none" w:sz="0" w:space="0" w:color="auto"/>
        <w:right w:val="none" w:sz="0" w:space="0" w:color="auto"/>
      </w:divBdr>
    </w:div>
    <w:div w:id="793865077">
      <w:bodyDiv w:val="1"/>
      <w:marLeft w:val="0"/>
      <w:marRight w:val="0"/>
      <w:marTop w:val="0"/>
      <w:marBottom w:val="0"/>
      <w:divBdr>
        <w:top w:val="none" w:sz="0" w:space="0" w:color="auto"/>
        <w:left w:val="none" w:sz="0" w:space="0" w:color="auto"/>
        <w:bottom w:val="none" w:sz="0" w:space="0" w:color="auto"/>
        <w:right w:val="none" w:sz="0" w:space="0" w:color="auto"/>
      </w:divBdr>
    </w:div>
    <w:div w:id="1340615804">
      <w:bodyDiv w:val="1"/>
      <w:marLeft w:val="0"/>
      <w:marRight w:val="0"/>
      <w:marTop w:val="0"/>
      <w:marBottom w:val="0"/>
      <w:divBdr>
        <w:top w:val="none" w:sz="0" w:space="0" w:color="auto"/>
        <w:left w:val="none" w:sz="0" w:space="0" w:color="auto"/>
        <w:bottom w:val="none" w:sz="0" w:space="0" w:color="auto"/>
        <w:right w:val="none" w:sz="0" w:space="0" w:color="auto"/>
      </w:divBdr>
    </w:div>
    <w:div w:id="1529101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ducationendowmentfoundation.org.uk/education-evidence/teaching-learning-toolkit/metacognition-and-self-regulation" TargetMode="External" Id="rId13" /><Relationship Type="http://schemas.openxmlformats.org/officeDocument/2006/relationships/hyperlink" Target="https://d2tic4wvo1iusb.cloudfront.net/production/documents/guidance/Careers_Education_summary_infograph.pdf?v=1716855900" TargetMode="External" Id="rId18" /><Relationship Type="http://schemas.openxmlformats.org/officeDocument/2006/relationships/customXml" Target="../customXml/item3.xml" Id="rId3" /><Relationship Type="http://schemas.openxmlformats.org/officeDocument/2006/relationships/image" Target="media/image1.png" Id="rId21" /><Relationship Type="http://schemas.openxmlformats.org/officeDocument/2006/relationships/settings" Target="settings.xml" Id="rId7" /><Relationship Type="http://schemas.openxmlformats.org/officeDocument/2006/relationships/hyperlink" Target="https://global.oup.com/education/content/dictionaries/key-issues/word-gap/?region=uk" TargetMode="External" Id="rId12" /><Relationship Type="http://schemas.openxmlformats.org/officeDocument/2006/relationships/hyperlink" Target="https://d2tic4wvo1iusb.cloudfront.net/production/documents/guidance/Careers_Education_summary_infograph.pdf?v=1716855900"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educationendowmentfoundation.org.uk/education-evidence/evidence-reviews/free-school-breakfast-provision?utm_source=/education-evidence/evidence-reviews/free-school-breakfast-provision&amp;utm_medium=search&amp;utm_campaign=site_search&amp;search_term=revision" TargetMode="External" Id="rId16" /><Relationship Type="http://schemas.openxmlformats.org/officeDocument/2006/relationships/hyperlink" Target="https://www.gov.uk/government/publications/extra-curricular-activities-soft-skills-and-social-mobility"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ducationendowmentfoundation.org.uk/education-evidence/guidance-reports/literacy-ks3-ks4" TargetMode="External"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educationendowmentfoundation.org.uk/education-evidence/teaching-learning-toolkit/small-group-tuition" TargetMode="External" Id="rId15" /><Relationship Type="http://schemas.openxmlformats.org/officeDocument/2006/relationships/footer" Target="footer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ducationendowmentfoundation.org.uk/education-evidence/teaching-learning-toolkit/one-to-one-tuition" TargetMode="External" Id="rId14" /><Relationship Type="http://schemas.openxmlformats.org/officeDocument/2006/relationships/header" Target="header1.xml" Id="rId22" /><Relationship Type="http://schemas.microsoft.com/office/2011/relationships/people" Target="people.xml" Id="Rb9fd5aa9a4d44a36" /><Relationship Type="http://schemas.microsoft.com/office/2011/relationships/commentsExtended" Target="commentsExtended.xml" Id="R7e53c046e9104fdf" /><Relationship Type="http://schemas.microsoft.com/office/2016/09/relationships/commentsIds" Target="commentsIds.xml" Id="R59a0ad6363ce4b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A Copland</DisplayName>
        <AccountId>276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940163991a46b25d5bac2e81d78f670a">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f532dd0109269ff376610bb762d0931f"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a0b025e-c267-45db-9b48-20580c146577}"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9B516B-CAC2-4938-A164-72961ACEBB38}">
  <ds:schemaRefs>
    <ds:schemaRef ds:uri="http://schemas.microsoft.com/sharepoint/v3/contenttype/forms"/>
  </ds:schemaRefs>
</ds:datastoreItem>
</file>

<file path=customXml/itemProps2.xml><?xml version="1.0" encoding="utf-8"?>
<ds:datastoreItem xmlns:ds="http://schemas.openxmlformats.org/officeDocument/2006/customXml" ds:itemID="{21C3C622-30A1-4CD7-AD9A-BCB79155AA8B}">
  <ds:schemaRefs>
    <ds:schemaRef ds:uri="http://schemas.openxmlformats.org/officeDocument/2006/bibliography"/>
  </ds:schemaRefs>
</ds:datastoreItem>
</file>

<file path=customXml/itemProps3.xml><?xml version="1.0" encoding="utf-8"?>
<ds:datastoreItem xmlns:ds="http://schemas.openxmlformats.org/officeDocument/2006/customXml" ds:itemID="{3DBACC60-B360-46F9-8762-5E57A6317EC8}">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4.xml><?xml version="1.0" encoding="utf-8"?>
<ds:datastoreItem xmlns:ds="http://schemas.openxmlformats.org/officeDocument/2006/customXml" ds:itemID="{E430051B-4C12-4FAB-83E4-7D2A85DFDE8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L Dudley</cp:lastModifiedBy>
  <cp:revision>139</cp:revision>
  <cp:lastPrinted>2023-03-14T21:43:00Z</cp:lastPrinted>
  <dcterms:created xsi:type="dcterms:W3CDTF">2024-05-16T16:37:00Z</dcterms:created>
  <dcterms:modified xsi:type="dcterms:W3CDTF">2025-12-09T13:10:54Z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0x010100505C397B0DBDDF4EB7540FEC25494737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b3e3b5ea-4b98-4e48-b5c9-b587d8d98a9b_Enabled">
    <vt:lpwstr>true</vt:lpwstr>
  </property>
  <property fmtid="{D5CDD505-2E9C-101B-9397-08002B2CF9AE}" pid="15" name="MSIP_Label_b3e3b5ea-4b98-4e48-b5c9-b587d8d98a9b_SetDate">
    <vt:lpwstr>2023-04-18T15:47:01Z</vt:lpwstr>
  </property>
  <property fmtid="{D5CDD505-2E9C-101B-9397-08002B2CF9AE}" pid="16" name="MSIP_Label_b3e3b5ea-4b98-4e48-b5c9-b587d8d98a9b_Method">
    <vt:lpwstr>Privileged</vt:lpwstr>
  </property>
  <property fmtid="{D5CDD505-2E9C-101B-9397-08002B2CF9AE}" pid="17" name="MSIP_Label_b3e3b5ea-4b98-4e48-b5c9-b587d8d98a9b_Name">
    <vt:lpwstr>b3e3b5ea-4b98-4e48-b5c9-b587d8d98a9b</vt:lpwstr>
  </property>
  <property fmtid="{D5CDD505-2E9C-101B-9397-08002B2CF9AE}" pid="18" name="MSIP_Label_b3e3b5ea-4b98-4e48-b5c9-b587d8d98a9b_SiteId">
    <vt:lpwstr>a091745a-b7d8-4d7a-b2a6-1359053d4510</vt:lpwstr>
  </property>
  <property fmtid="{D5CDD505-2E9C-101B-9397-08002B2CF9AE}" pid="19" name="MSIP_Label_b3e3b5ea-4b98-4e48-b5c9-b587d8d98a9b_ActionId">
    <vt:lpwstr>290b2777-b756-4c60-9fa4-d6b765f3457f</vt:lpwstr>
  </property>
  <property fmtid="{D5CDD505-2E9C-101B-9397-08002B2CF9AE}" pid="20" name="MSIP_Label_b3e3b5ea-4b98-4e48-b5c9-b587d8d98a9b_ContentBits">
    <vt:lpwstr>3</vt:lpwstr>
  </property>
</Properties>
</file>